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12.04.2017р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97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графіку сплати пайової   участі при здійсненні будівництва 4-ох поверхового   квартирного житлового будинку на земельній ділянці   по вул. Сухомлинського у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07DBCE1E" w14:textId="77777777" w:rsidR="00710884" w:rsidRPr="00710884" w:rsidRDefault="00710884" w:rsidP="00710884">
      <w:pPr>
        <w:ind w:firstLine="720"/>
        <w:rPr>
          <w:sz w:val="28"/>
          <w:szCs w:val="28"/>
        </w:rPr>
      </w:pPr>
      <w:r w:rsidRPr="00710884">
        <w:rPr>
          <w:sz w:val="28"/>
          <w:szCs w:val="28"/>
        </w:rPr>
        <w:t xml:space="preserve">Керуючись Законами України «Про місцеве самоврядування в Україні», ст.40 «Про містобудівної діяльності», відповідно до Положення «Про порядок залучення коштів інвесторів на розвиток інженерно-транспортної та соціальної інфраструктури міста Винники», затвердженого рішенням сесії Винниківської міської ради №424 від 15.07.2016 р. та Рішення сесії Винниківської міської ради №602 від 17.11.2016р. «Про внесення змін до рішення Винниківської міської ради №424 від 15.07.2016 року", розглянувши заяву голови ЖБК  «Львівідеалбуд» від11.04.2017 року (вх. 04-22-8-190), виконавчий комітет Винниківської міської ради </w:t>
      </w:r>
    </w:p>
    <w:p w14:paraId="167F175D" w14:textId="77777777" w:rsidR="00710884" w:rsidRPr="00710884" w:rsidRDefault="00710884" w:rsidP="00710884">
      <w:pPr>
        <w:rPr>
          <w:sz w:val="28"/>
          <w:szCs w:val="28"/>
        </w:rPr>
      </w:pPr>
    </w:p>
    <w:p w14:paraId="0F63BA62" w14:textId="234C4E5F" w:rsidR="00710884" w:rsidRPr="00710884" w:rsidRDefault="00710884" w:rsidP="00710884">
      <w:pPr>
        <w:jc w:val="center"/>
        <w:rPr>
          <w:sz w:val="28"/>
          <w:szCs w:val="28"/>
        </w:rPr>
      </w:pPr>
      <w:r w:rsidRPr="00710884">
        <w:rPr>
          <w:sz w:val="28"/>
          <w:szCs w:val="28"/>
        </w:rPr>
        <w:t>вирішив:</w:t>
      </w:r>
    </w:p>
    <w:p w14:paraId="7FF20E06" w14:textId="77777777" w:rsidR="00710884" w:rsidRPr="00710884" w:rsidRDefault="00710884" w:rsidP="00710884">
      <w:pPr>
        <w:rPr>
          <w:sz w:val="28"/>
          <w:szCs w:val="28"/>
        </w:rPr>
      </w:pPr>
      <w:r w:rsidRPr="00710884">
        <w:rPr>
          <w:sz w:val="28"/>
          <w:szCs w:val="28"/>
        </w:rPr>
        <w:t>1. Затвердити графік сплати пайової участі за договором про пайову участь №130 від 11.04.2017 року при здійсненні будівництва 4-ох поверхового квартирного житлового будинку на земельній ділянці по вул. Сухомлинського у м. Винники згідно Додатку 1.</w:t>
      </w:r>
    </w:p>
    <w:p w14:paraId="041106E0" w14:textId="77777777" w:rsidR="00710884" w:rsidRPr="00710884" w:rsidRDefault="00710884" w:rsidP="00710884">
      <w:pPr>
        <w:rPr>
          <w:sz w:val="28"/>
          <w:szCs w:val="28"/>
        </w:rPr>
      </w:pPr>
      <w:r w:rsidRPr="00710884">
        <w:rPr>
          <w:sz w:val="28"/>
          <w:szCs w:val="28"/>
        </w:rPr>
        <w:t xml:space="preserve">2. Голові ЖБК «Львівідеалбуд» </w:t>
      </w:r>
    </w:p>
    <w:p w14:paraId="1C417B3F" w14:textId="77777777" w:rsidR="00710884" w:rsidRPr="00710884" w:rsidRDefault="00710884" w:rsidP="00710884">
      <w:pPr>
        <w:rPr>
          <w:sz w:val="28"/>
          <w:szCs w:val="28"/>
        </w:rPr>
      </w:pPr>
      <w:r w:rsidRPr="00710884">
        <w:rPr>
          <w:sz w:val="28"/>
          <w:szCs w:val="28"/>
        </w:rPr>
        <w:t>2.1. Укласти Додаткову угоду до Договору про пайову участь №130 від 11.04.2017 р.</w:t>
      </w:r>
    </w:p>
    <w:p w14:paraId="1721D863" w14:textId="77777777" w:rsidR="00710884" w:rsidRPr="00710884" w:rsidRDefault="00710884" w:rsidP="00710884">
      <w:pPr>
        <w:rPr>
          <w:sz w:val="28"/>
          <w:szCs w:val="28"/>
        </w:rPr>
      </w:pPr>
      <w:r w:rsidRPr="00710884">
        <w:rPr>
          <w:sz w:val="28"/>
          <w:szCs w:val="28"/>
        </w:rPr>
        <w:t>2.2. Пайовий внесок сплатити згідно умов Договору  та затвердженого графіку.</w:t>
      </w:r>
    </w:p>
    <w:p w14:paraId="0876FFCC" w14:textId="77777777" w:rsidR="00710884" w:rsidRPr="00710884" w:rsidRDefault="00710884" w:rsidP="00710884">
      <w:pPr>
        <w:rPr>
          <w:sz w:val="28"/>
          <w:szCs w:val="28"/>
        </w:rPr>
      </w:pPr>
      <w:r w:rsidRPr="00710884">
        <w:rPr>
          <w:sz w:val="28"/>
          <w:szCs w:val="28"/>
        </w:rPr>
        <w:t>3. 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583FE091" w14:textId="77777777" w:rsidR="00710884" w:rsidRPr="00710884" w:rsidRDefault="00710884" w:rsidP="00710884">
      <w:pPr>
        <w:rPr>
          <w:sz w:val="28"/>
          <w:szCs w:val="28"/>
        </w:rPr>
      </w:pPr>
    </w:p>
    <w:p w14:paraId="0B9B86AE" w14:textId="7BDA2863" w:rsidR="00710884" w:rsidRPr="00710884" w:rsidRDefault="00710884" w:rsidP="00710884">
      <w:pPr>
        <w:rPr>
          <w:sz w:val="28"/>
          <w:szCs w:val="28"/>
        </w:rPr>
      </w:pPr>
      <w:bookmarkStart w:id="1" w:name="_GoBack"/>
      <w:bookmarkEnd w:id="1"/>
      <w:r w:rsidRPr="00710884">
        <w:rPr>
          <w:sz w:val="28"/>
          <w:szCs w:val="28"/>
        </w:rPr>
        <w:t>Міський г</w:t>
      </w:r>
      <w:r>
        <w:rPr>
          <w:sz w:val="28"/>
          <w:szCs w:val="28"/>
        </w:rPr>
        <w:t xml:space="preserve">олова                    </w:t>
      </w:r>
      <w:r w:rsidRPr="00710884">
        <w:rPr>
          <w:sz w:val="28"/>
          <w:szCs w:val="28"/>
        </w:rPr>
        <w:t xml:space="preserve">                                                                   В.Л. Квурт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EDEB180" w14:textId="77777777" w:rsidR="001014C1" w:rsidRDefault="001014C1">
      <w:r>
        <w:separator/>
      </w:r>
    </w:p>
  </w:endnote>
  <w:endnote w:type="continuationSeparator" w:id="0">
    <w:p w14:paraId="66AA335E" w14:textId="77777777" w:rsidR="001014C1" w:rsidRDefault="001014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3754730" w14:textId="77777777" w:rsidR="001014C1" w:rsidRDefault="001014C1">
      <w:r>
        <w:separator/>
      </w:r>
    </w:p>
  </w:footnote>
  <w:footnote w:type="continuationSeparator" w:id="0">
    <w:p w14:paraId="266C0F76" w14:textId="77777777" w:rsidR="001014C1" w:rsidRDefault="001014C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014C1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0884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40DC84-3073-4A71-8EFF-581B6DC1AA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1129</Words>
  <Characters>645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2024-03-18T14:25:00Z</dcterms:modified>
</cp:coreProperties>
</file>