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21.04.2017р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103</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новозбудованому   індивідуальному житловому будинку здійсненому на   земельній ділянці по вул. С.Бандери,7-б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17121F6A" w14:textId="77777777" w:rsidR="006020ED" w:rsidRDefault="006020ED" w:rsidP="006020ED">
      <w:pPr>
        <w:jc w:val="both"/>
      </w:pPr>
    </w:p>
    <w:p w14:paraId="2D4BF070" w14:textId="77777777" w:rsidR="006020ED" w:rsidRDefault="006020ED" w:rsidP="006020ED">
      <w:pPr>
        <w:ind w:firstLine="708"/>
        <w:jc w:val="both"/>
      </w:pPr>
      <w: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Постанови КМУ від 13.04.2011р. №461 «Питання прийняття в експлуатацію закінчених будівництвом об’єктів»,  відповідно до рішення виконкому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розглянувши заяву гр.Ковалюка Т.О., беручи до уваги Державний Акт на право приватної власності на землю (серія ЛВ №60001042), Декларацію про готовність об’єкта до експлуатації, зареєстровану в Інспекції ДАБК у Львівській обл. від 27.09.2012р. №ЛВ 18212175360, технічний паспорт,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83257678 від 23.03.2017р.),  виконком Винниківської міської ради -</w:t>
      </w:r>
    </w:p>
    <w:p w14:paraId="5553C4BD" w14:textId="77777777" w:rsidR="006020ED" w:rsidRDefault="006020ED" w:rsidP="006020ED">
      <w:pPr>
        <w:jc w:val="center"/>
        <w:rPr>
          <w:b/>
        </w:rPr>
      </w:pPr>
    </w:p>
    <w:p w14:paraId="09AF6E84" w14:textId="77777777" w:rsidR="006020ED" w:rsidRDefault="006020ED" w:rsidP="006020ED">
      <w:pPr>
        <w:jc w:val="center"/>
        <w:rPr>
          <w:b/>
        </w:rPr>
      </w:pPr>
      <w:r>
        <w:rPr>
          <w:b/>
        </w:rPr>
        <w:t>В И Р І Ш И В :</w:t>
      </w:r>
    </w:p>
    <w:p w14:paraId="2A2F67FD" w14:textId="77777777" w:rsidR="006020ED" w:rsidRDefault="006020ED" w:rsidP="006020ED">
      <w:pPr>
        <w:jc w:val="center"/>
        <w:rPr>
          <w:b/>
        </w:rPr>
      </w:pPr>
    </w:p>
    <w:p w14:paraId="77B52AED" w14:textId="77777777" w:rsidR="006020ED" w:rsidRDefault="006020ED" w:rsidP="006020ED">
      <w:pPr>
        <w:jc w:val="both"/>
      </w:pPr>
      <w:r>
        <w:t>1.</w:t>
      </w:r>
      <w:r>
        <w:tab/>
        <w:t>Новозбудованому індивідуальному житловому будинку, здійсненому на земельній ділянці по вул. С.Бандери,7-б у м.Винники, присвоїти поштову адресу, а саме: вул.Влоха,4 у  м.Винники.</w:t>
      </w:r>
    </w:p>
    <w:p w14:paraId="7C3CB404" w14:textId="77777777" w:rsidR="006020ED" w:rsidRDefault="006020ED" w:rsidP="006020ED">
      <w:pPr>
        <w:ind w:firstLine="708"/>
        <w:jc w:val="both"/>
      </w:pPr>
      <w:r>
        <w:t>Будинок  складається з 5-ти житлових кімнат. Загальна площа будинку становить – 298,50 кв.м., житлова площа будинку становить – 111,10 кв.м.</w:t>
      </w:r>
    </w:p>
    <w:p w14:paraId="3FD2E946" w14:textId="77777777" w:rsidR="006020ED" w:rsidRDefault="006020ED" w:rsidP="006020ED">
      <w:pPr>
        <w:jc w:val="both"/>
      </w:pPr>
      <w:r>
        <w:t>2.</w:t>
      </w:r>
      <w: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194C0AF5" w14:textId="77777777" w:rsidR="006020ED" w:rsidRDefault="006020ED" w:rsidP="006020ED">
      <w:pPr>
        <w:jc w:val="both"/>
        <w:rPr>
          <w:b/>
          <w:i/>
        </w:rPr>
      </w:pPr>
    </w:p>
    <w:p w14:paraId="154D1B65" w14:textId="77777777" w:rsidR="006020ED" w:rsidRDefault="006020ED" w:rsidP="006020ED">
      <w:pPr>
        <w:jc w:val="both"/>
        <w:rPr>
          <w:b/>
          <w:i/>
        </w:rPr>
      </w:pPr>
    </w:p>
    <w:p w14:paraId="4A20A29F" w14:textId="77777777" w:rsidR="006020ED" w:rsidRDefault="006020ED" w:rsidP="006020ED">
      <w:pPr>
        <w:jc w:val="both"/>
        <w:rPr>
          <w:b/>
          <w:i/>
        </w:rPr>
      </w:pPr>
    </w:p>
    <w:p w14:paraId="610B78B0" w14:textId="77777777" w:rsidR="006020ED" w:rsidRDefault="006020ED" w:rsidP="006020ED">
      <w:pPr>
        <w:jc w:val="both"/>
      </w:pPr>
      <w:r>
        <w:rPr>
          <w:b/>
        </w:rPr>
        <w:t>Міський  голова</w:t>
      </w:r>
      <w:r>
        <w:rPr>
          <w:b/>
        </w:rPr>
        <w:tab/>
      </w:r>
      <w:r>
        <w:rPr>
          <w:b/>
        </w:rPr>
        <w:tab/>
      </w:r>
      <w:r>
        <w:rPr>
          <w:b/>
        </w:rPr>
        <w:tab/>
      </w:r>
      <w:r>
        <w:rPr>
          <w:b/>
        </w:rPr>
        <w:tab/>
      </w:r>
      <w:r>
        <w:rPr>
          <w:b/>
        </w:rPr>
        <w:tab/>
      </w:r>
      <w:r>
        <w:rPr>
          <w:b/>
        </w:rPr>
        <w:tab/>
      </w:r>
      <w:r>
        <w:rPr>
          <w:b/>
        </w:rPr>
        <w:tab/>
      </w:r>
      <w:r>
        <w:rPr>
          <w:b/>
        </w:rPr>
        <w:tab/>
        <w:t xml:space="preserve"> В.Л.Квурт</w:t>
      </w:r>
      <w:r>
        <w:rPr>
          <w:b/>
        </w:rPr>
        <w:tab/>
      </w:r>
    </w:p>
    <w:p w14:paraId="01C471E0" w14:textId="77777777"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246220" w14:textId="77777777" w:rsidR="00CB0428" w:rsidRDefault="00CB0428">
      <w:r>
        <w:separator/>
      </w:r>
    </w:p>
  </w:endnote>
  <w:endnote w:type="continuationSeparator" w:id="0">
    <w:p w14:paraId="3F20B9AA" w14:textId="77777777" w:rsidR="00CB0428" w:rsidRDefault="00CB0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5AD25A" w14:textId="77777777" w:rsidR="00CB0428" w:rsidRDefault="00CB0428">
      <w:r>
        <w:separator/>
      </w:r>
    </w:p>
  </w:footnote>
  <w:footnote w:type="continuationSeparator" w:id="0">
    <w:p w14:paraId="53268F1C" w14:textId="77777777" w:rsidR="00CB0428" w:rsidRDefault="00CB0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020ED"/>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0428"/>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137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9701D1-49B9-4212-9C14-313E45B45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1440</Words>
  <Characters>821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76</cp:revision>
  <cp:lastPrinted>2006-03-17T12:40:00Z</cp:lastPrinted>
  <dcterms:created xsi:type="dcterms:W3CDTF">2018-03-30T16:44:00Z</dcterms:created>
  <dcterms:modified xsi:type="dcterms:W3CDTF">2024-03-18T11:15:00Z</dcterms:modified>
</cp:coreProperties>
</file>