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21.04.2017р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108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садового будинку №1 в дачному кооперативі   "Приозерний" по вул.Забава, (діл.№1) у м.Винники у жилий будинок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A4D8B9E" w14:textId="77777777" w:rsidR="00E7455A" w:rsidRDefault="00E7455A" w:rsidP="00E7455A">
      <w:pPr>
        <w:ind w:firstLine="708"/>
        <w:jc w:val="both"/>
      </w:pPr>
      <w: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гр.Степанкової В.С., беручи до уваги Державний Акт на право  власності на земельну ділянку (серія ЯК №137337),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63713348 від 18.07.2016р.),  «Звіт про проведення технічного огляду дачного будинку» , виконаний ОКП ЛОР «БТІ та ЕО» від 02.03.2017р.,  виконком Винниківської міської ради –</w:t>
      </w:r>
    </w:p>
    <w:p w14:paraId="5BF1E15F" w14:textId="77777777" w:rsidR="00E7455A" w:rsidRDefault="00E7455A" w:rsidP="00E7455A">
      <w:pPr>
        <w:ind w:firstLine="708"/>
        <w:jc w:val="center"/>
        <w:rPr>
          <w:b/>
        </w:rPr>
      </w:pPr>
    </w:p>
    <w:p w14:paraId="695FE375" w14:textId="77777777" w:rsidR="00E7455A" w:rsidRDefault="00E7455A" w:rsidP="00E7455A">
      <w:pPr>
        <w:ind w:firstLine="708"/>
        <w:jc w:val="center"/>
        <w:rPr>
          <w:b/>
        </w:rPr>
      </w:pPr>
      <w:r>
        <w:rPr>
          <w:b/>
        </w:rPr>
        <w:t>ВИРІШИВ:</w:t>
      </w:r>
    </w:p>
    <w:p w14:paraId="1EA5F990" w14:textId="77777777" w:rsidR="00E7455A" w:rsidRDefault="00E7455A" w:rsidP="00E7455A">
      <w:pPr>
        <w:jc w:val="both"/>
        <w:rPr>
          <w:sz w:val="20"/>
        </w:rPr>
      </w:pPr>
    </w:p>
    <w:p w14:paraId="6063DF07" w14:textId="77777777" w:rsidR="00E7455A" w:rsidRDefault="00E7455A" w:rsidP="00E7455A">
      <w:pPr>
        <w:jc w:val="both"/>
        <w:rPr>
          <w:szCs w:val="24"/>
        </w:rPr>
      </w:pPr>
      <w:r>
        <w:t>1.</w:t>
      </w:r>
      <w:r>
        <w:tab/>
        <w:t xml:space="preserve">Затвердити висновок міжвідомчої комісії виконкому Винниківської міської ради (протокол №5 § 08 від 19.04.2017р.) про те, що дачний будинок №1 у дачному кооперативі «Приозерний» по вул.Забава, (діл.№1) у м.Винники відповідає вимогам державних будівельних норм та може експлуатуватися як жилий будинок. </w:t>
      </w:r>
    </w:p>
    <w:p w14:paraId="727007F3" w14:textId="77777777" w:rsidR="00E7455A" w:rsidRDefault="00E7455A" w:rsidP="00E7455A">
      <w:pPr>
        <w:jc w:val="both"/>
        <w:rPr>
          <w:b/>
        </w:rPr>
      </w:pPr>
      <w:r>
        <w:t>Будинок складається з 6-ти житлових кімнат. Загальна площа будинку становить – 193,70 кв.м., житлова площа будинку становить – 99,20 кв.м.</w:t>
      </w:r>
    </w:p>
    <w:p w14:paraId="4EEDF182" w14:textId="77777777" w:rsidR="00E7455A" w:rsidRDefault="00E7455A" w:rsidP="00E7455A">
      <w:pPr>
        <w:jc w:val="both"/>
      </w:pPr>
      <w:r>
        <w:t>2.</w:t>
      </w:r>
      <w:r>
        <w:rPr>
          <w:b/>
        </w:rPr>
        <w:tab/>
      </w:r>
      <w:r>
        <w:t>Надати дозвіл</w:t>
      </w:r>
      <w:r>
        <w:rPr>
          <w:b/>
        </w:rPr>
        <w:t xml:space="preserve"> </w:t>
      </w:r>
      <w:r>
        <w:t xml:space="preserve">гр. Степанковій Вікторії Сергіївні на переведення дачного будинку №1 в дачному кооперативі «Приозерний» по вул.Забава, (діл.№1) у м.Винники, у жилий будинок. </w:t>
      </w:r>
    </w:p>
    <w:p w14:paraId="1956E85D" w14:textId="77777777" w:rsidR="00E7455A" w:rsidRDefault="00E7455A" w:rsidP="00E7455A">
      <w:pPr>
        <w:jc w:val="both"/>
      </w:pPr>
      <w:r>
        <w:t>3.</w:t>
      </w:r>
      <w: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61CECFC" w14:textId="77777777" w:rsidR="00E7455A" w:rsidRDefault="00E7455A" w:rsidP="00E7455A">
      <w:pPr>
        <w:jc w:val="both"/>
        <w:rPr>
          <w:b/>
        </w:rPr>
      </w:pPr>
    </w:p>
    <w:p w14:paraId="0EBC580A" w14:textId="77777777" w:rsidR="00E7455A" w:rsidRDefault="00E7455A" w:rsidP="00E7455A">
      <w:pPr>
        <w:jc w:val="both"/>
        <w:rPr>
          <w:b/>
        </w:rPr>
      </w:pPr>
    </w:p>
    <w:p w14:paraId="6A8A3EF6" w14:textId="77777777" w:rsidR="00E7455A" w:rsidRDefault="00E7455A" w:rsidP="00E7455A">
      <w:pPr>
        <w:jc w:val="both"/>
      </w:pPr>
      <w:r>
        <w:rPr>
          <w:b/>
        </w:rPr>
        <w:t>Міський  голова</w:t>
      </w:r>
      <w:r>
        <w:rPr>
          <w:b/>
        </w:rPr>
        <w:tab/>
      </w:r>
      <w:r>
        <w:rPr>
          <w:b/>
        </w:rPr>
        <w:tab/>
      </w:r>
      <w:r>
        <w:rPr>
          <w:b/>
        </w:rPr>
        <w:tab/>
      </w:r>
      <w:r>
        <w:rPr>
          <w:b/>
        </w:rPr>
        <w:tab/>
      </w:r>
      <w:r>
        <w:rPr>
          <w:b/>
        </w:rPr>
        <w:tab/>
      </w:r>
      <w:r>
        <w:rPr>
          <w:b/>
        </w:rPr>
        <w:tab/>
      </w:r>
      <w:r>
        <w:rPr>
          <w:b/>
        </w:rPr>
        <w:tab/>
      </w:r>
      <w:r>
        <w:rPr>
          <w:b/>
        </w:rPr>
        <w:tab/>
      </w:r>
      <w:r>
        <w:rPr>
          <w:b/>
        </w:rPr>
        <w:tab/>
        <w:t>В.Л.Квурт</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bookmarkStart w:id="1" w:name="_GoBack"/>
      <w:bookmarkEnd w:id="1"/>
    </w:p>
    <w:sectPr w:rsidR="00E7455A"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A8991" w14:textId="77777777" w:rsidR="00D1745D" w:rsidRDefault="00D1745D">
      <w:r>
        <w:separator/>
      </w:r>
    </w:p>
  </w:endnote>
  <w:endnote w:type="continuationSeparator" w:id="0">
    <w:p w14:paraId="66E882DB" w14:textId="77777777" w:rsidR="00D1745D" w:rsidRDefault="00D17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CD5B52" w14:textId="77777777" w:rsidR="00D1745D" w:rsidRDefault="00D1745D">
      <w:r>
        <w:separator/>
      </w:r>
    </w:p>
  </w:footnote>
  <w:footnote w:type="continuationSeparator" w:id="0">
    <w:p w14:paraId="46EB8B47" w14:textId="77777777" w:rsidR="00D1745D" w:rsidRDefault="00D174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1745D"/>
    <w:rsid w:val="00D30A86"/>
    <w:rsid w:val="00D42E0A"/>
    <w:rsid w:val="00DF21DF"/>
    <w:rsid w:val="00DF3581"/>
    <w:rsid w:val="00E27BF1"/>
    <w:rsid w:val="00E343E4"/>
    <w:rsid w:val="00E7455A"/>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45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6E59D-42B7-4653-9DA3-C88037BA7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2024-03-18T12:30:00Z</dcterms:modified>
</cp:coreProperties>
</file>