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цілісному майновому   комплексу по вул. Шевченка,1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F56A87C" w14:textId="77777777" w:rsidR="00321591" w:rsidRDefault="00321591" w:rsidP="00321591">
      <w:pPr>
        <w:ind w:firstLine="708"/>
        <w:jc w:val="both"/>
      </w:pPr>
      <w: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директора ІП «Західна Індустріальна Компанія», беручи до уваги Витяг з реєстру прав власності на нерухоме майно (серія СВО №227884), технічний паспорт, Довідку ОКП ЛОР «БТІ та ЕО» від 25.04.2017р. №Юр2/479,  виконком Винниківської міської ради -</w:t>
      </w:r>
    </w:p>
    <w:p w14:paraId="3A8A9502" w14:textId="77777777" w:rsidR="00321591" w:rsidRDefault="00321591" w:rsidP="00321591">
      <w:pPr>
        <w:jc w:val="center"/>
        <w:rPr>
          <w:b/>
        </w:rPr>
      </w:pPr>
    </w:p>
    <w:p w14:paraId="71834BC2" w14:textId="77777777" w:rsidR="00321591" w:rsidRDefault="00321591" w:rsidP="00321591">
      <w:pPr>
        <w:jc w:val="center"/>
        <w:rPr>
          <w:b/>
        </w:rPr>
      </w:pPr>
      <w:r>
        <w:rPr>
          <w:b/>
        </w:rPr>
        <w:t>В И Р І Ш И В :</w:t>
      </w:r>
    </w:p>
    <w:p w14:paraId="54FE501B" w14:textId="77777777" w:rsidR="00321591" w:rsidRDefault="00321591" w:rsidP="00321591">
      <w:pPr>
        <w:jc w:val="center"/>
        <w:rPr>
          <w:b/>
        </w:rPr>
      </w:pPr>
    </w:p>
    <w:p w14:paraId="3B53F4C0" w14:textId="77777777" w:rsidR="00321591" w:rsidRDefault="00321591" w:rsidP="00321591">
      <w:pPr>
        <w:jc w:val="both"/>
      </w:pPr>
      <w:r>
        <w:t>1.</w:t>
      </w:r>
      <w:r>
        <w:tab/>
        <w:t>Цілісному майновому комплексу  по вул. Шевченка,1 у м.Винники, присвоїти поштову адресу, а саме: вул.Галицька,20/1 у  м.Винники.</w:t>
      </w:r>
    </w:p>
    <w:p w14:paraId="1EE13488" w14:textId="77777777" w:rsidR="00321591" w:rsidRDefault="00321591" w:rsidP="00321591">
      <w:pPr>
        <w:jc w:val="both"/>
      </w:pPr>
      <w:r>
        <w:t>2.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0A90386" w14:textId="77777777" w:rsidR="00321591" w:rsidRDefault="00321591" w:rsidP="00321591">
      <w:pPr>
        <w:jc w:val="both"/>
        <w:rPr>
          <w:b/>
          <w:i/>
        </w:rPr>
      </w:pPr>
    </w:p>
    <w:p w14:paraId="2EF8F569" w14:textId="77777777" w:rsidR="00321591" w:rsidRDefault="00321591" w:rsidP="00321591">
      <w:pPr>
        <w:jc w:val="both"/>
        <w:rPr>
          <w:b/>
          <w:i/>
        </w:rPr>
      </w:pPr>
    </w:p>
    <w:p w14:paraId="1FEB8CCC" w14:textId="77777777" w:rsidR="00321591" w:rsidRDefault="00321591" w:rsidP="00321591">
      <w:pPr>
        <w:jc w:val="both"/>
        <w:rPr>
          <w:b/>
          <w:i/>
        </w:rPr>
      </w:pPr>
    </w:p>
    <w:p w14:paraId="2A8524CF" w14:textId="77777777" w:rsidR="00321591" w:rsidRDefault="00321591" w:rsidP="00321591">
      <w:pPr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В.Л. Квурт</w:t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CD38DA" w14:textId="77777777" w:rsidR="0067258C" w:rsidRDefault="0067258C">
      <w:r>
        <w:separator/>
      </w:r>
    </w:p>
  </w:endnote>
  <w:endnote w:type="continuationSeparator" w:id="0">
    <w:p w14:paraId="5232E3E7" w14:textId="77777777" w:rsidR="0067258C" w:rsidRDefault="00672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681830" w14:textId="77777777" w:rsidR="0067258C" w:rsidRDefault="0067258C">
      <w:r>
        <w:separator/>
      </w:r>
    </w:p>
  </w:footnote>
  <w:footnote w:type="continuationSeparator" w:id="0">
    <w:p w14:paraId="182FD21A" w14:textId="77777777" w:rsidR="0067258C" w:rsidRDefault="006725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1591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7258C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7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BDF59F-9351-485F-8843-DE3F2108E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1006</Words>
  <Characters>574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2024-03-18T13:00:00Z</dcterms:modified>
</cp:coreProperties>
</file>