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E67A05" w14:textId="77777777" w:rsidR="002747C6" w:rsidRDefault="002747C6" w:rsidP="00274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0E3ECB4" w14:textId="77777777" w:rsidR="002747C6" w:rsidRDefault="002747C6" w:rsidP="00274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02FC9BE6" w14:textId="77777777" w:rsidR="002747C6" w:rsidRDefault="002747C6" w:rsidP="00274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>В И Р І Ш И В:</w:t>
      </w:r>
    </w:p>
    <w:p w14:paraId="2FF56640" w14:textId="77777777" w:rsidR="002747C6" w:rsidRDefault="002747C6" w:rsidP="00274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746078B8" w14:textId="77777777" w:rsidR="002747C6" w:rsidRDefault="002747C6" w:rsidP="002747C6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34042906" w14:textId="77777777" w:rsidR="002747C6" w:rsidRDefault="002747C6" w:rsidP="002747C6">
      <w:pPr>
        <w:pStyle w:val="a8"/>
        <w:ind w:left="786"/>
        <w:jc w:val="both"/>
        <w:rPr>
          <w:szCs w:val="24"/>
        </w:rPr>
      </w:pPr>
      <w:r>
        <w:rPr>
          <w:szCs w:val="24"/>
        </w:rPr>
        <w:t>-емаль в асортименті  в кількості 10  (десять) шт. вартістю 1095,00 грн. 00 коп.(одна тисяча  дев»яносто  п»ять  грн.00 коп.) без  ПДВ .</w:t>
      </w:r>
    </w:p>
    <w:p w14:paraId="1EA6A086" w14:textId="77777777" w:rsidR="002747C6" w:rsidRDefault="002747C6" w:rsidP="002747C6">
      <w:pPr>
        <w:pStyle w:val="a8"/>
        <w:ind w:left="786"/>
        <w:jc w:val="both"/>
        <w:rPr>
          <w:szCs w:val="24"/>
        </w:rPr>
      </w:pPr>
      <w:r>
        <w:rPr>
          <w:szCs w:val="24"/>
        </w:rPr>
        <w:t>-пензлі в асортименті в кількості 4 (чотири ) шт. вартістю  82,00 грн.( вісімдесят дві  грн 00 коп.) без  ПДВ</w:t>
      </w:r>
    </w:p>
    <w:p w14:paraId="79690A3F" w14:textId="77777777" w:rsidR="002747C6" w:rsidRDefault="002747C6" w:rsidP="002747C6">
      <w:pPr>
        <w:pStyle w:val="a8"/>
        <w:ind w:left="786"/>
        <w:jc w:val="both"/>
        <w:rPr>
          <w:szCs w:val="24"/>
        </w:rPr>
      </w:pPr>
      <w:r>
        <w:rPr>
          <w:szCs w:val="24"/>
        </w:rPr>
        <w:t>- розчинник в кількості 2 (дві) шт. вартістю 50,00 грн. (п»ятдесят грн.00 коп) без  ПДВ</w:t>
      </w:r>
    </w:p>
    <w:p w14:paraId="4DBAFD5C" w14:textId="77777777" w:rsidR="002747C6" w:rsidRDefault="002747C6" w:rsidP="002747C6">
      <w:pPr>
        <w:pStyle w:val="a8"/>
        <w:ind w:left="786"/>
        <w:jc w:val="both"/>
        <w:rPr>
          <w:szCs w:val="24"/>
        </w:rPr>
      </w:pPr>
      <w:r>
        <w:rPr>
          <w:szCs w:val="24"/>
        </w:rPr>
        <w:t>-рукавиці в кількості 4 (чотири) шт.вартістю 60,00 грн.( шістдесят грн.00коп.) без  ПДВ</w:t>
      </w:r>
    </w:p>
    <w:p w14:paraId="1996909C" w14:textId="77777777" w:rsidR="002747C6" w:rsidRDefault="002747C6" w:rsidP="002747C6">
      <w:pPr>
        <w:pStyle w:val="a8"/>
        <w:ind w:left="786"/>
        <w:rPr>
          <w:szCs w:val="24"/>
        </w:rPr>
      </w:pPr>
      <w:r>
        <w:rPr>
          <w:szCs w:val="24"/>
        </w:rPr>
        <w:t>-знаки дорожні в кількості  6 ( шість ) шт. та  16 (шістнадцять) комплектів  кріплень   загальною вартістю 7611 грн.19 коп. (сім тисяч шістсот одинадцять грн.19 коп.) в т.ч. ПДВ 1268 грн.19 коп.</w:t>
      </w:r>
    </w:p>
    <w:p w14:paraId="40367083" w14:textId="77777777" w:rsidR="002747C6" w:rsidRDefault="002747C6" w:rsidP="002747C6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03872224" w14:textId="77777777" w:rsidR="002747C6" w:rsidRDefault="002747C6" w:rsidP="002747C6">
      <w:pPr>
        <w:pStyle w:val="a8"/>
        <w:jc w:val="both"/>
        <w:rPr>
          <w:szCs w:val="24"/>
        </w:rPr>
      </w:pPr>
    </w:p>
    <w:p w14:paraId="72357CAB" w14:textId="77777777" w:rsidR="002747C6" w:rsidRDefault="002747C6" w:rsidP="002747C6">
      <w:pPr>
        <w:pStyle w:val="a8"/>
        <w:jc w:val="both"/>
        <w:rPr>
          <w:szCs w:val="24"/>
        </w:rPr>
      </w:pPr>
    </w:p>
    <w:p w14:paraId="08FC91CD" w14:textId="77777777" w:rsidR="002747C6" w:rsidRDefault="002747C6" w:rsidP="002747C6">
      <w:pPr>
        <w:pStyle w:val="a8"/>
        <w:jc w:val="both"/>
        <w:rPr>
          <w:szCs w:val="24"/>
        </w:rPr>
      </w:pPr>
    </w:p>
    <w:p w14:paraId="5C722BAE" w14:textId="77777777" w:rsidR="002747C6" w:rsidRDefault="002747C6" w:rsidP="002747C6">
      <w:pPr>
        <w:jc w:val="both"/>
        <w:rPr>
          <w:szCs w:val="24"/>
        </w:rPr>
      </w:pPr>
    </w:p>
    <w:p w14:paraId="2302939F" w14:textId="77777777" w:rsidR="002747C6" w:rsidRDefault="002747C6" w:rsidP="002747C6">
      <w:pPr>
        <w:pStyle w:val="a8"/>
        <w:jc w:val="both"/>
        <w:rPr>
          <w:szCs w:val="24"/>
        </w:rPr>
      </w:pPr>
    </w:p>
    <w:p w14:paraId="34E5F355" w14:textId="77777777" w:rsidR="002747C6" w:rsidRDefault="002747C6" w:rsidP="002747C6">
      <w:pPr>
        <w:pStyle w:val="a8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В.Л.Квурт</w:t>
      </w:r>
    </w:p>
    <w:p w14:paraId="74B4E309" w14:textId="77777777" w:rsidR="002747C6" w:rsidRDefault="002747C6" w:rsidP="002747C6">
      <w:pPr>
        <w:pStyle w:val="a8"/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720F2" w14:textId="77777777" w:rsidR="00587F9B" w:rsidRDefault="00587F9B">
      <w:r>
        <w:separator/>
      </w:r>
    </w:p>
  </w:endnote>
  <w:endnote w:type="continuationSeparator" w:id="0">
    <w:p w14:paraId="6A51DCF4" w14:textId="77777777" w:rsidR="00587F9B" w:rsidRDefault="00587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15DF3" w14:textId="77777777" w:rsidR="00587F9B" w:rsidRDefault="00587F9B">
      <w:r>
        <w:separator/>
      </w:r>
    </w:p>
  </w:footnote>
  <w:footnote w:type="continuationSeparator" w:id="0">
    <w:p w14:paraId="14013A33" w14:textId="77777777" w:rsidR="00587F9B" w:rsidRDefault="00587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47C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7F9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854B5-9207-4D36-8909-7EF1F2D9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2024-03-18T13:32:00Z</dcterms:modified>
</cp:coreProperties>
</file>