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передачу пам'ятників , розташованих   у  м.Винники на   обслуговування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0CEE8B" w14:textId="77777777" w:rsidR="0042550A" w:rsidRPr="0042550A" w:rsidRDefault="0042550A" w:rsidP="0042550A">
      <w:pPr>
        <w:ind w:firstLine="720"/>
        <w:rPr>
          <w:sz w:val="28"/>
          <w:szCs w:val="28"/>
        </w:rPr>
      </w:pPr>
      <w:r w:rsidRPr="0042550A">
        <w:rPr>
          <w:sz w:val="28"/>
          <w:szCs w:val="28"/>
        </w:rPr>
        <w:t>З метою покращення стану  дитячих та спортивних ігрових майданчиків та умов для проведення виховної  роботи  у м.Винники  керуючись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242830C6" w14:textId="77777777" w:rsidR="0042550A" w:rsidRPr="0042550A" w:rsidRDefault="0042550A" w:rsidP="0042550A">
      <w:pPr>
        <w:rPr>
          <w:sz w:val="28"/>
          <w:szCs w:val="28"/>
        </w:rPr>
      </w:pPr>
    </w:p>
    <w:p w14:paraId="34E3F386" w14:textId="77777777" w:rsidR="0042550A" w:rsidRPr="0042550A" w:rsidRDefault="0042550A" w:rsidP="0042550A">
      <w:pPr>
        <w:jc w:val="center"/>
        <w:rPr>
          <w:sz w:val="28"/>
          <w:szCs w:val="28"/>
        </w:rPr>
      </w:pPr>
      <w:bookmarkStart w:id="1" w:name="_GoBack"/>
      <w:bookmarkEnd w:id="1"/>
      <w:r w:rsidRPr="0042550A">
        <w:rPr>
          <w:sz w:val="28"/>
          <w:szCs w:val="28"/>
        </w:rPr>
        <w:t>В И Р І Ш И В:</w:t>
      </w:r>
    </w:p>
    <w:p w14:paraId="28021C1F" w14:textId="77777777" w:rsidR="0042550A" w:rsidRPr="0042550A" w:rsidRDefault="0042550A" w:rsidP="0042550A">
      <w:pPr>
        <w:rPr>
          <w:sz w:val="28"/>
          <w:szCs w:val="28"/>
        </w:rPr>
      </w:pPr>
    </w:p>
    <w:p w14:paraId="73FD8CD4" w14:textId="77777777" w:rsidR="0042550A" w:rsidRPr="0042550A" w:rsidRDefault="0042550A" w:rsidP="0042550A">
      <w:pPr>
        <w:rPr>
          <w:sz w:val="28"/>
          <w:szCs w:val="28"/>
        </w:rPr>
      </w:pPr>
      <w:r w:rsidRPr="0042550A">
        <w:rPr>
          <w:sz w:val="28"/>
          <w:szCs w:val="28"/>
        </w:rPr>
        <w:t>1.</w:t>
      </w:r>
      <w:r w:rsidRPr="0042550A">
        <w:rPr>
          <w:sz w:val="28"/>
          <w:szCs w:val="28"/>
        </w:rPr>
        <w:tab/>
        <w:t xml:space="preserve">Передати на обслуговування   КП РС  “ Меморіал” пам’ятники  згідно з додатком  1 до даного рішення.  </w:t>
      </w:r>
    </w:p>
    <w:p w14:paraId="61108A5D" w14:textId="77777777" w:rsidR="0042550A" w:rsidRPr="0042550A" w:rsidRDefault="0042550A" w:rsidP="0042550A">
      <w:pPr>
        <w:rPr>
          <w:sz w:val="28"/>
          <w:szCs w:val="28"/>
        </w:rPr>
      </w:pPr>
      <w:r w:rsidRPr="0042550A">
        <w:rPr>
          <w:sz w:val="28"/>
          <w:szCs w:val="28"/>
        </w:rPr>
        <w:t>2.</w:t>
      </w:r>
      <w:r w:rsidRPr="0042550A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. </w:t>
      </w:r>
    </w:p>
    <w:p w14:paraId="5298FA9C" w14:textId="77777777" w:rsidR="0042550A" w:rsidRPr="0042550A" w:rsidRDefault="0042550A" w:rsidP="0042550A">
      <w:pPr>
        <w:rPr>
          <w:sz w:val="28"/>
          <w:szCs w:val="28"/>
        </w:rPr>
      </w:pPr>
    </w:p>
    <w:p w14:paraId="51D310EE" w14:textId="77777777" w:rsidR="0042550A" w:rsidRPr="0042550A" w:rsidRDefault="0042550A" w:rsidP="0042550A">
      <w:pPr>
        <w:rPr>
          <w:sz w:val="28"/>
          <w:szCs w:val="28"/>
        </w:rPr>
      </w:pPr>
    </w:p>
    <w:p w14:paraId="293D67A2" w14:textId="77777777" w:rsidR="0042550A" w:rsidRPr="0042550A" w:rsidRDefault="0042550A" w:rsidP="0042550A">
      <w:pPr>
        <w:rPr>
          <w:sz w:val="28"/>
          <w:szCs w:val="28"/>
        </w:rPr>
      </w:pPr>
    </w:p>
    <w:p w14:paraId="33BD7E48" w14:textId="77777777" w:rsidR="0042550A" w:rsidRPr="0042550A" w:rsidRDefault="0042550A" w:rsidP="0042550A">
      <w:pPr>
        <w:rPr>
          <w:sz w:val="28"/>
          <w:szCs w:val="28"/>
        </w:rPr>
      </w:pPr>
    </w:p>
    <w:p w14:paraId="07A24E20" w14:textId="77777777" w:rsidR="0042550A" w:rsidRPr="0042550A" w:rsidRDefault="0042550A" w:rsidP="0042550A">
      <w:pPr>
        <w:rPr>
          <w:sz w:val="28"/>
          <w:szCs w:val="28"/>
        </w:rPr>
      </w:pPr>
    </w:p>
    <w:p w14:paraId="789BDD6A" w14:textId="77777777" w:rsidR="0042550A" w:rsidRPr="0042550A" w:rsidRDefault="0042550A" w:rsidP="0042550A">
      <w:pPr>
        <w:rPr>
          <w:sz w:val="28"/>
          <w:szCs w:val="28"/>
        </w:rPr>
      </w:pPr>
      <w:r w:rsidRPr="0042550A">
        <w:rPr>
          <w:sz w:val="28"/>
          <w:szCs w:val="28"/>
        </w:rPr>
        <w:t>Міський голова                                                                                     В.Л.Квурт</w:t>
      </w:r>
    </w:p>
    <w:p w14:paraId="0E8A29C4" w14:textId="77777777" w:rsidR="0042550A" w:rsidRPr="0042550A" w:rsidRDefault="0042550A" w:rsidP="0042550A">
      <w:pPr>
        <w:rPr>
          <w:sz w:val="28"/>
          <w:szCs w:val="28"/>
        </w:rPr>
      </w:pPr>
    </w:p>
    <w:p w14:paraId="6570FA39" w14:textId="77777777" w:rsidR="0042550A" w:rsidRPr="0042550A" w:rsidRDefault="0042550A" w:rsidP="0042550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EF649" w14:textId="77777777" w:rsidR="00AD0B40" w:rsidRDefault="00AD0B40">
      <w:r>
        <w:separator/>
      </w:r>
    </w:p>
  </w:endnote>
  <w:endnote w:type="continuationSeparator" w:id="0">
    <w:p w14:paraId="364050BB" w14:textId="77777777" w:rsidR="00AD0B40" w:rsidRDefault="00AD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B82811" w14:textId="77777777" w:rsidR="00AD0B40" w:rsidRDefault="00AD0B40">
      <w:r>
        <w:separator/>
      </w:r>
    </w:p>
  </w:footnote>
  <w:footnote w:type="continuationSeparator" w:id="0">
    <w:p w14:paraId="3181BCCD" w14:textId="77777777" w:rsidR="00AD0B40" w:rsidRDefault="00AD0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550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0B4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24CE1-CB82-4467-BF46-AEE2D385C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2024-03-28T13:41:00Z</dcterms:modified>
</cp:coreProperties>
</file>