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земельних  ділянок на будівництво багатоквартирного житлового будинку   із вбудованими громадськими приміщеннями по вул.Лисика   (к/н 4610160300:04:003:0056; к/н 4610160300:04:003:0038)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CB29FD" w14:textId="77777777" w:rsidR="009F5480" w:rsidRPr="009F5480" w:rsidRDefault="009F5480" w:rsidP="009F5480">
      <w:pPr>
        <w:ind w:firstLine="720"/>
        <w:rPr>
          <w:sz w:val="28"/>
          <w:szCs w:val="28"/>
        </w:rPr>
      </w:pPr>
      <w:r w:rsidRPr="009F548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ТзОВ «УБК«Винники», беручи до уваги інформаційну довідку з Державного реєстру речових прав на нерухоме майно про реєстрацію прав та їх обтяжень, договір про встановлення права користування земельною ділянкою для забудови (суперфіцію), виконком Винниківської міської ради -</w:t>
      </w:r>
    </w:p>
    <w:p w14:paraId="2516C1C7" w14:textId="77777777" w:rsidR="009F5480" w:rsidRPr="009F5480" w:rsidRDefault="009F5480" w:rsidP="009F5480">
      <w:pPr>
        <w:rPr>
          <w:sz w:val="28"/>
          <w:szCs w:val="28"/>
        </w:rPr>
      </w:pPr>
    </w:p>
    <w:p w14:paraId="7514B44D" w14:textId="77777777" w:rsidR="009F5480" w:rsidRPr="009F5480" w:rsidRDefault="009F5480" w:rsidP="009F5480">
      <w:pPr>
        <w:jc w:val="center"/>
        <w:rPr>
          <w:sz w:val="28"/>
          <w:szCs w:val="28"/>
        </w:rPr>
      </w:pPr>
      <w:bookmarkStart w:id="1" w:name="_GoBack"/>
      <w:bookmarkEnd w:id="1"/>
      <w:r w:rsidRPr="009F5480">
        <w:rPr>
          <w:sz w:val="28"/>
          <w:szCs w:val="28"/>
        </w:rPr>
        <w:t>ВИРІШИВ:</w:t>
      </w:r>
    </w:p>
    <w:p w14:paraId="3655D2FA" w14:textId="77777777" w:rsidR="009F5480" w:rsidRPr="009F5480" w:rsidRDefault="009F5480" w:rsidP="009F5480">
      <w:pPr>
        <w:rPr>
          <w:sz w:val="28"/>
          <w:szCs w:val="28"/>
        </w:rPr>
      </w:pPr>
    </w:p>
    <w:p w14:paraId="158B94F8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1.</w:t>
      </w:r>
      <w:r w:rsidRPr="009F5480">
        <w:rPr>
          <w:sz w:val="28"/>
          <w:szCs w:val="28"/>
        </w:rPr>
        <w:tab/>
        <w:t xml:space="preserve">Надати ТзОВ «УБК«Винники» містобудівні умови та обмеження забудови земельних ділянок на будівництво багатоквартирного житлового будинку із вбудованими громадськими приміщеннями на земельних ділянах по </w:t>
      </w:r>
      <w:r w:rsidRPr="009F5480">
        <w:rPr>
          <w:sz w:val="28"/>
          <w:szCs w:val="28"/>
        </w:rPr>
        <w:lastRenderedPageBreak/>
        <w:t>вул.Лисика                                    (к/н 4610160300:04:003:0056; к/н 4610160300:04:003:0038)  у м.Винники.</w:t>
      </w:r>
    </w:p>
    <w:p w14:paraId="26DEA0E6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2.</w:t>
      </w:r>
      <w:r w:rsidRPr="009F5480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будівництво багатоквартирного житлового будинку із вбудованими громадськими приміщеннями на земельних ділянах по вул.Лисика                                    (к/н 4610160300:04:003:0056; к/н 4610160300:04:003:0038)  у м.Винники.</w:t>
      </w:r>
    </w:p>
    <w:p w14:paraId="45CF50E0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3.</w:t>
      </w:r>
      <w:r w:rsidRPr="009F5480">
        <w:rPr>
          <w:sz w:val="28"/>
          <w:szCs w:val="28"/>
        </w:rPr>
        <w:tab/>
        <w:t>Зобов’язати ТзОВ «УБК«Винники»:</w:t>
      </w:r>
    </w:p>
    <w:p w14:paraId="3D5E797E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3.1.</w:t>
      </w:r>
      <w:r w:rsidRPr="009F5480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6C67A1A0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3.2.</w:t>
      </w:r>
      <w:r w:rsidRPr="009F5480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EB06292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3.3.</w:t>
      </w:r>
      <w:r w:rsidRPr="009F5480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FC26729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3.4.</w:t>
      </w:r>
      <w:r w:rsidRPr="009F5480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4FFC6DDB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3.5.</w:t>
      </w:r>
      <w:r w:rsidRPr="009F548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20F3BDC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3.6.</w:t>
      </w:r>
      <w:r w:rsidRPr="009F5480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встановити шланг з водою для миття коліс перед виїздом будівельної техніки.</w:t>
      </w:r>
    </w:p>
    <w:p w14:paraId="3D781D78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3.7.</w:t>
      </w:r>
      <w:r w:rsidRPr="009F5480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440F676D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3.8.</w:t>
      </w:r>
      <w:r w:rsidRPr="009F548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DFF8A7B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4.</w:t>
      </w:r>
      <w:r w:rsidRPr="009F5480">
        <w:rPr>
          <w:sz w:val="28"/>
          <w:szCs w:val="28"/>
        </w:rPr>
        <w:tab/>
        <w:t xml:space="preserve">Роз’яснити ТзОВ «УБК«Винники», що будівельні роботи можна розпочинати тільки після отримання відповідних дозволів, згідно державних норм та правил. </w:t>
      </w:r>
    </w:p>
    <w:p w14:paraId="6F7047E7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5.</w:t>
      </w:r>
      <w:r w:rsidRPr="009F548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183641A" w14:textId="77777777" w:rsidR="009F5480" w:rsidRPr="009F5480" w:rsidRDefault="009F5480" w:rsidP="009F5480">
      <w:pPr>
        <w:rPr>
          <w:sz w:val="28"/>
          <w:szCs w:val="28"/>
        </w:rPr>
      </w:pPr>
    </w:p>
    <w:p w14:paraId="68A40499" w14:textId="77777777" w:rsidR="009F5480" w:rsidRPr="009F5480" w:rsidRDefault="009F5480" w:rsidP="009F5480">
      <w:pPr>
        <w:rPr>
          <w:sz w:val="28"/>
          <w:szCs w:val="28"/>
        </w:rPr>
      </w:pPr>
    </w:p>
    <w:p w14:paraId="77514289" w14:textId="77777777" w:rsidR="009F5480" w:rsidRPr="009F5480" w:rsidRDefault="009F5480" w:rsidP="009F5480">
      <w:pPr>
        <w:rPr>
          <w:sz w:val="28"/>
          <w:szCs w:val="28"/>
        </w:rPr>
      </w:pPr>
    </w:p>
    <w:p w14:paraId="037283A0" w14:textId="77777777" w:rsidR="009F5480" w:rsidRPr="009F5480" w:rsidRDefault="009F5480" w:rsidP="009F5480">
      <w:pPr>
        <w:rPr>
          <w:sz w:val="28"/>
          <w:szCs w:val="28"/>
        </w:rPr>
      </w:pPr>
      <w:r w:rsidRPr="009F5480">
        <w:rPr>
          <w:sz w:val="28"/>
          <w:szCs w:val="28"/>
        </w:rPr>
        <w:t>Міський голова</w:t>
      </w:r>
      <w:r w:rsidRPr="009F5480">
        <w:rPr>
          <w:sz w:val="28"/>
          <w:szCs w:val="28"/>
        </w:rPr>
        <w:tab/>
      </w:r>
      <w:r w:rsidRPr="009F5480">
        <w:rPr>
          <w:sz w:val="28"/>
          <w:szCs w:val="28"/>
        </w:rPr>
        <w:tab/>
      </w:r>
      <w:r w:rsidRPr="009F5480">
        <w:rPr>
          <w:sz w:val="28"/>
          <w:szCs w:val="28"/>
        </w:rPr>
        <w:tab/>
      </w:r>
      <w:r w:rsidRPr="009F5480">
        <w:rPr>
          <w:sz w:val="28"/>
          <w:szCs w:val="28"/>
        </w:rPr>
        <w:tab/>
      </w:r>
      <w:r w:rsidRPr="009F5480">
        <w:rPr>
          <w:sz w:val="28"/>
          <w:szCs w:val="28"/>
        </w:rPr>
        <w:tab/>
      </w:r>
      <w:r w:rsidRPr="009F5480">
        <w:rPr>
          <w:sz w:val="28"/>
          <w:szCs w:val="28"/>
        </w:rPr>
        <w:tab/>
      </w:r>
      <w:r w:rsidRPr="009F5480">
        <w:rPr>
          <w:sz w:val="28"/>
          <w:szCs w:val="28"/>
        </w:rPr>
        <w:tab/>
      </w:r>
      <w:r w:rsidRPr="009F5480">
        <w:rPr>
          <w:sz w:val="28"/>
          <w:szCs w:val="28"/>
        </w:rPr>
        <w:tab/>
        <w:t>В.Л.Квурт</w:t>
      </w:r>
      <w:r w:rsidRPr="009F5480">
        <w:rPr>
          <w:sz w:val="28"/>
          <w:szCs w:val="28"/>
        </w:rPr>
        <w:tab/>
      </w:r>
      <w:r w:rsidRPr="009F5480">
        <w:rPr>
          <w:sz w:val="28"/>
          <w:szCs w:val="28"/>
        </w:rPr>
        <w:tab/>
      </w:r>
    </w:p>
    <w:p w14:paraId="5B303C5B" w14:textId="77777777" w:rsidR="009F5480" w:rsidRPr="009F5480" w:rsidRDefault="009F5480" w:rsidP="009F5480">
      <w:pPr>
        <w:rPr>
          <w:sz w:val="28"/>
          <w:szCs w:val="28"/>
        </w:rPr>
      </w:pPr>
    </w:p>
    <w:p w14:paraId="648867D7" w14:textId="77777777" w:rsidR="009F5480" w:rsidRPr="009F5480" w:rsidRDefault="009F5480" w:rsidP="009F5480">
      <w:pPr>
        <w:rPr>
          <w:sz w:val="28"/>
          <w:szCs w:val="28"/>
        </w:rPr>
      </w:pPr>
    </w:p>
    <w:p w14:paraId="60049BD0" w14:textId="77777777" w:rsidR="009F5480" w:rsidRPr="009F5480" w:rsidRDefault="009F5480" w:rsidP="009F548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126E69" w14:textId="77777777" w:rsidR="005408E7" w:rsidRDefault="005408E7">
      <w:r>
        <w:separator/>
      </w:r>
    </w:p>
  </w:endnote>
  <w:endnote w:type="continuationSeparator" w:id="0">
    <w:p w14:paraId="0C55693B" w14:textId="77777777" w:rsidR="005408E7" w:rsidRDefault="00540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767A7" w14:textId="77777777" w:rsidR="005408E7" w:rsidRDefault="005408E7">
      <w:r>
        <w:separator/>
      </w:r>
    </w:p>
  </w:footnote>
  <w:footnote w:type="continuationSeparator" w:id="0">
    <w:p w14:paraId="54688499" w14:textId="77777777" w:rsidR="005408E7" w:rsidRDefault="00540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08E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5480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66BC2-83DC-4555-AA4A-24348BF06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2335</Words>
  <Characters>1332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2024-03-28T14:01:00Z</dcterms:modified>
</cp:coreProperties>
</file>