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реконструкції   газової мережі з влаштуванням двофункційного котла опалення   парапетного типу взамін центрального опалення на площі кухні   квартири №39 у житловому будинку по вул.Кільцева,5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CC7D1F" w14:textId="77777777" w:rsidR="00E93B1E" w:rsidRPr="00E93B1E" w:rsidRDefault="00E93B1E" w:rsidP="00E93B1E">
      <w:pPr>
        <w:ind w:firstLine="720"/>
        <w:rPr>
          <w:sz w:val="28"/>
          <w:szCs w:val="28"/>
        </w:rPr>
      </w:pPr>
      <w:r w:rsidRPr="00E93B1E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регіонального розвитку, будівництва, архітектури та житлово-комунального господарства України від 22.11.2005р. №4, розглянувши заяву гр. Сутягіної І.В., беручи до уваги Технічні умови ПАТ «Львівгаз» від 20.06.2017р. №33/813,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12E8F2F8" w14:textId="77777777" w:rsidR="00E93B1E" w:rsidRPr="00E93B1E" w:rsidRDefault="00E93B1E" w:rsidP="00E93B1E">
      <w:pPr>
        <w:rPr>
          <w:sz w:val="28"/>
          <w:szCs w:val="28"/>
        </w:rPr>
      </w:pPr>
    </w:p>
    <w:p w14:paraId="0DBDCC5E" w14:textId="77777777" w:rsidR="00E93B1E" w:rsidRPr="00E93B1E" w:rsidRDefault="00E93B1E" w:rsidP="00E93B1E">
      <w:pPr>
        <w:jc w:val="center"/>
        <w:rPr>
          <w:sz w:val="28"/>
          <w:szCs w:val="28"/>
        </w:rPr>
      </w:pPr>
      <w:bookmarkStart w:id="1" w:name="_GoBack"/>
      <w:bookmarkEnd w:id="1"/>
      <w:r w:rsidRPr="00E93B1E">
        <w:rPr>
          <w:sz w:val="28"/>
          <w:szCs w:val="28"/>
        </w:rPr>
        <w:t>В И Р І Ш И В :</w:t>
      </w:r>
    </w:p>
    <w:p w14:paraId="4555F56F" w14:textId="77777777" w:rsidR="00E93B1E" w:rsidRPr="00E93B1E" w:rsidRDefault="00E93B1E" w:rsidP="00E93B1E">
      <w:pPr>
        <w:rPr>
          <w:sz w:val="28"/>
          <w:szCs w:val="28"/>
        </w:rPr>
      </w:pPr>
    </w:p>
    <w:p w14:paraId="0DB58183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1.</w:t>
      </w:r>
      <w:r w:rsidRPr="00E93B1E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№12 §05 від 05.09.2017р.) про те, що технічно можливо реконструювати газову мережу з влаштуванням двофункційного котла опалення парапетного типу взамін центрального опалення на площі кухні квартири №39 у житловому будинку по вул.Кільцева,5 у м.Винники від існуючого внутрішнього газопроводу Д-20. </w:t>
      </w:r>
    </w:p>
    <w:p w14:paraId="07363E6F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2.</w:t>
      </w:r>
      <w:r w:rsidRPr="00E93B1E">
        <w:rPr>
          <w:sz w:val="28"/>
          <w:szCs w:val="28"/>
        </w:rPr>
        <w:tab/>
        <w:t xml:space="preserve">Дати дозвіл гр. Сутягіній І.В. на виготовлення проектної документації з реконструкції газової мережі з влаштуванням двофункційного котла опалення парапетного типу взамін центрального опалення на площі кухні квартири №39 у житловому будинку по вул.Кільцева,5 у м.Винники. </w:t>
      </w:r>
    </w:p>
    <w:p w14:paraId="4705D282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Проектом передбачити:</w:t>
      </w:r>
    </w:p>
    <w:p w14:paraId="4569A92E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lastRenderedPageBreak/>
        <w:t>- систему попередження вибуху газу на об'єкті;</w:t>
      </w:r>
    </w:p>
    <w:p w14:paraId="018C2F65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- ліквідацію існуючих різьбових з'єднань та незадіяної газової мережі;</w:t>
      </w:r>
    </w:p>
    <w:p w14:paraId="7A02D575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- перерахунок пропускної здатності внутрішнього, ввідного та при необхідності газопроводу-вводу та їх заміни;</w:t>
      </w:r>
    </w:p>
    <w:p w14:paraId="59C3EA4E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- перерахунок пропускної здатності існ.ПЛГ та при необхідності йогозаміну.</w:t>
      </w:r>
    </w:p>
    <w:p w14:paraId="4C00A101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3.</w:t>
      </w:r>
      <w:r w:rsidRPr="00E93B1E">
        <w:rPr>
          <w:sz w:val="28"/>
          <w:szCs w:val="28"/>
        </w:rPr>
        <w:tab/>
        <w:t>Зобов'язати гр. Сутягіну І.В.:</w:t>
      </w:r>
    </w:p>
    <w:p w14:paraId="4F2D8811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3.1.</w:t>
      </w:r>
      <w:r w:rsidRPr="00E93B1E">
        <w:rPr>
          <w:sz w:val="28"/>
          <w:szCs w:val="28"/>
        </w:rPr>
        <w:tab/>
        <w:t xml:space="preserve">Звернутись до ЛМКП «Львівтеплоенерго» про можливість відключення від центрального опалення квартири №39 у житловому будинку по вул.Кільцева,5 у м.Винники. </w:t>
      </w:r>
    </w:p>
    <w:p w14:paraId="20C9D2D0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3.2.</w:t>
      </w:r>
      <w:r w:rsidRPr="00E93B1E">
        <w:rPr>
          <w:sz w:val="28"/>
          <w:szCs w:val="28"/>
        </w:rPr>
        <w:tab/>
        <w:t>Отримати технічні умови у ЛМКП «Львівтеплоенерго»  на від'єднання від центрального опалення.</w:t>
      </w:r>
    </w:p>
    <w:p w14:paraId="79A938D8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3.3.</w:t>
      </w:r>
      <w:r w:rsidRPr="00E93B1E">
        <w:rPr>
          <w:sz w:val="28"/>
          <w:szCs w:val="28"/>
        </w:rPr>
        <w:tab/>
        <w:t>Виготовити робочий проект на від'єднання від центрального опалення з обов'язковим погодженням ЛМКП «Львівтеплоенерго».</w:t>
      </w:r>
    </w:p>
    <w:p w14:paraId="6BF6BB04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3.4.</w:t>
      </w:r>
      <w:r w:rsidRPr="00E93B1E">
        <w:rPr>
          <w:sz w:val="28"/>
          <w:szCs w:val="28"/>
        </w:rPr>
        <w:tab/>
        <w:t>Розробити опитувальний лист з обов'язковим погодженням ЛМКП «Львівтеплоенерго».</w:t>
      </w:r>
    </w:p>
    <w:p w14:paraId="73716EBA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3.5.</w:t>
      </w:r>
      <w:r w:rsidRPr="00E93B1E">
        <w:rPr>
          <w:sz w:val="28"/>
          <w:szCs w:val="28"/>
        </w:rPr>
        <w:tab/>
        <w:t>Роботи виконати згідно погодженої проектної документації ліцензованою організацією.</w:t>
      </w:r>
    </w:p>
    <w:p w14:paraId="61B1D386" w14:textId="77777777" w:rsidR="00E93B1E" w:rsidRPr="00E93B1E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3.</w:t>
      </w:r>
      <w:r w:rsidRPr="00E93B1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0CA28E" w14:textId="77777777" w:rsidR="00E93B1E" w:rsidRPr="00E93B1E" w:rsidRDefault="00E93B1E" w:rsidP="00E93B1E">
      <w:pPr>
        <w:rPr>
          <w:sz w:val="28"/>
          <w:szCs w:val="28"/>
        </w:rPr>
      </w:pPr>
    </w:p>
    <w:p w14:paraId="45C50A7C" w14:textId="77777777" w:rsidR="00E93B1E" w:rsidRPr="00E93B1E" w:rsidRDefault="00E93B1E" w:rsidP="00E93B1E">
      <w:pPr>
        <w:rPr>
          <w:sz w:val="28"/>
          <w:szCs w:val="28"/>
        </w:rPr>
      </w:pPr>
    </w:p>
    <w:p w14:paraId="33301C47" w14:textId="77777777" w:rsidR="00E93B1E" w:rsidRPr="00E93B1E" w:rsidRDefault="00E93B1E" w:rsidP="00E93B1E">
      <w:pPr>
        <w:rPr>
          <w:sz w:val="28"/>
          <w:szCs w:val="28"/>
        </w:rPr>
      </w:pPr>
    </w:p>
    <w:p w14:paraId="57B9927A" w14:textId="77777777" w:rsidR="00E93B1E" w:rsidRPr="00E93B1E" w:rsidRDefault="00E93B1E" w:rsidP="00E93B1E">
      <w:pPr>
        <w:rPr>
          <w:sz w:val="28"/>
          <w:szCs w:val="28"/>
        </w:rPr>
      </w:pPr>
    </w:p>
    <w:p w14:paraId="01C471E0" w14:textId="0535457D" w:rsidR="00213958" w:rsidRPr="006F2805" w:rsidRDefault="00E93B1E" w:rsidP="00E93B1E">
      <w:pPr>
        <w:rPr>
          <w:sz w:val="28"/>
          <w:szCs w:val="28"/>
        </w:rPr>
      </w:pPr>
      <w:r w:rsidRPr="00E93B1E">
        <w:rPr>
          <w:sz w:val="28"/>
          <w:szCs w:val="28"/>
        </w:rPr>
        <w:t>В.о. міського  голови</w:t>
      </w:r>
      <w:r w:rsidRPr="00E93B1E">
        <w:rPr>
          <w:sz w:val="28"/>
          <w:szCs w:val="28"/>
        </w:rPr>
        <w:tab/>
      </w:r>
      <w:r w:rsidRPr="00E93B1E">
        <w:rPr>
          <w:sz w:val="28"/>
          <w:szCs w:val="28"/>
        </w:rPr>
        <w:tab/>
      </w:r>
      <w:r w:rsidRPr="00E93B1E">
        <w:rPr>
          <w:sz w:val="28"/>
          <w:szCs w:val="28"/>
        </w:rPr>
        <w:tab/>
      </w:r>
      <w:r w:rsidRPr="00E93B1E">
        <w:rPr>
          <w:sz w:val="28"/>
          <w:szCs w:val="28"/>
        </w:rPr>
        <w:tab/>
      </w:r>
      <w:r w:rsidRPr="00E93B1E">
        <w:rPr>
          <w:sz w:val="28"/>
          <w:szCs w:val="28"/>
        </w:rPr>
        <w:tab/>
      </w:r>
      <w:r w:rsidRPr="00E93B1E">
        <w:rPr>
          <w:sz w:val="28"/>
          <w:szCs w:val="28"/>
        </w:rPr>
        <w:tab/>
      </w:r>
      <w:r w:rsidRPr="00E93B1E">
        <w:rPr>
          <w:sz w:val="28"/>
          <w:szCs w:val="28"/>
        </w:rPr>
        <w:tab/>
      </w:r>
      <w:r w:rsidRPr="00E93B1E">
        <w:rPr>
          <w:sz w:val="28"/>
          <w:szCs w:val="28"/>
        </w:rPr>
        <w:tab/>
        <w:t xml:space="preserve"> М.Я.Мамут</w:t>
      </w:r>
      <w:r w:rsidRPr="00E93B1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CAA91" w14:textId="77777777" w:rsidR="00E50098" w:rsidRDefault="00E50098">
      <w:r>
        <w:separator/>
      </w:r>
    </w:p>
  </w:endnote>
  <w:endnote w:type="continuationSeparator" w:id="0">
    <w:p w14:paraId="03423F42" w14:textId="77777777" w:rsidR="00E50098" w:rsidRDefault="00E50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FC3C7" w14:textId="77777777" w:rsidR="00E50098" w:rsidRDefault="00E50098">
      <w:r>
        <w:separator/>
      </w:r>
    </w:p>
  </w:footnote>
  <w:footnote w:type="continuationSeparator" w:id="0">
    <w:p w14:paraId="490440FF" w14:textId="77777777" w:rsidR="00E50098" w:rsidRDefault="00E500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0098"/>
    <w:rsid w:val="00E74EBC"/>
    <w:rsid w:val="00E8091B"/>
    <w:rsid w:val="00E93B1E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3CE54-D130-40B0-9624-A5D4795D4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1763</Words>
  <Characters>1005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2024-04-03T13:06:00Z</dcterms:modified>
</cp:coreProperties>
</file>