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паспорту автобусного   маршруту регулярних спеціальних перевезень   міського сполучення вул. Шевченка - Будівельник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F5E1D1" w14:textId="3F520CD7" w:rsidR="00F61D7B" w:rsidRDefault="00F61D7B" w:rsidP="00F61D7B">
      <w:pPr>
        <w:ind w:firstLine="720"/>
        <w:rPr>
          <w:sz w:val="28"/>
          <w:szCs w:val="28"/>
        </w:rPr>
      </w:pPr>
      <w:r w:rsidRPr="00F61D7B">
        <w:rPr>
          <w:sz w:val="28"/>
          <w:szCs w:val="28"/>
        </w:rPr>
        <w:t xml:space="preserve">Керуючись Законом України «Про освіту», Законом України «Про загальну середню освіту», Законом України «Про дорожній рух», Законом України «Про автомобільний транспорт», Законом України «Про місцеве самоврядування в Україні», Порядком розроблення та затвердження паспорта автобусного маршруту, затвердженого Наказом Міністерства транспорту та зв’язку України  від 07.05.2010 р №278, виконавчий комітет Винниківської міської ради </w:t>
      </w:r>
    </w:p>
    <w:p w14:paraId="7218E081" w14:textId="113375A2" w:rsidR="00F61D7B" w:rsidRPr="00F61D7B" w:rsidRDefault="00F61D7B" w:rsidP="00F61D7B">
      <w:pPr>
        <w:jc w:val="center"/>
        <w:rPr>
          <w:sz w:val="28"/>
          <w:szCs w:val="28"/>
        </w:rPr>
      </w:pPr>
      <w:r w:rsidRPr="00F61D7B">
        <w:rPr>
          <w:sz w:val="28"/>
          <w:szCs w:val="28"/>
        </w:rPr>
        <w:t>вирішив:</w:t>
      </w:r>
    </w:p>
    <w:p w14:paraId="6E63E319" w14:textId="1C6ACAC3" w:rsidR="00F61D7B" w:rsidRPr="00F61D7B" w:rsidRDefault="00F61D7B" w:rsidP="00F61D7B">
      <w:pPr>
        <w:rPr>
          <w:sz w:val="28"/>
          <w:szCs w:val="28"/>
        </w:rPr>
      </w:pPr>
      <w:r w:rsidRPr="00F61D7B">
        <w:rPr>
          <w:sz w:val="28"/>
          <w:szCs w:val="28"/>
        </w:rPr>
        <w:t>1. Визначити Виконавчий комітет Винниківської міської ради замовником послуг та організатором безпечного, регулярного і безоплатного щоденного перевезення учнів, дітей та педагогічних працівників дошкільних і загальноосвітніх навчальних закладів на території міста Винники за автобусним маршрутом регулярного спеціального перевезен</w:t>
      </w:r>
      <w:r>
        <w:rPr>
          <w:sz w:val="28"/>
          <w:szCs w:val="28"/>
        </w:rPr>
        <w:t xml:space="preserve">ня вул. Шевченка - Будівельник </w:t>
      </w:r>
    </w:p>
    <w:p w14:paraId="090C279A" w14:textId="77777777" w:rsidR="00F61D7B" w:rsidRPr="00F61D7B" w:rsidRDefault="00F61D7B" w:rsidP="00F61D7B">
      <w:pPr>
        <w:rPr>
          <w:sz w:val="28"/>
          <w:szCs w:val="28"/>
        </w:rPr>
      </w:pPr>
      <w:r w:rsidRPr="00F61D7B">
        <w:rPr>
          <w:sz w:val="28"/>
          <w:szCs w:val="28"/>
        </w:rPr>
        <w:t>2. Визначити Винниківське комунальне підприємство «Добробут» перевізником на автобусному маршруті регулярного спеціального перевезення вул. Шевченка - Будівельник.</w:t>
      </w:r>
    </w:p>
    <w:p w14:paraId="3257F99E" w14:textId="77777777" w:rsidR="00F61D7B" w:rsidRPr="00F61D7B" w:rsidRDefault="00F61D7B" w:rsidP="00F61D7B">
      <w:pPr>
        <w:rPr>
          <w:sz w:val="28"/>
          <w:szCs w:val="28"/>
        </w:rPr>
      </w:pPr>
      <w:r w:rsidRPr="00F61D7B">
        <w:rPr>
          <w:sz w:val="28"/>
          <w:szCs w:val="28"/>
        </w:rPr>
        <w:t>3. Встановити безоплатність надання послуг із перевезення на автобусному маршруті регулярного спеціального перевезення вул. Шевченка – Будівельник.</w:t>
      </w:r>
    </w:p>
    <w:p w14:paraId="740FDE7D" w14:textId="77777777" w:rsidR="00F61D7B" w:rsidRPr="00F61D7B" w:rsidRDefault="00F61D7B" w:rsidP="00F61D7B">
      <w:pPr>
        <w:rPr>
          <w:sz w:val="28"/>
          <w:szCs w:val="28"/>
        </w:rPr>
      </w:pPr>
      <w:r w:rsidRPr="00F61D7B">
        <w:rPr>
          <w:sz w:val="28"/>
          <w:szCs w:val="28"/>
        </w:rPr>
        <w:t>4. Затвердити паспорт автобусного маршруту регулярних спеціальних перевезень міського сполучення вул. Шевченка – Будівельник згідно Додатку 1 до даного рішення.</w:t>
      </w:r>
    </w:p>
    <w:p w14:paraId="1FD7552D" w14:textId="77777777" w:rsidR="00F61D7B" w:rsidRPr="00F61D7B" w:rsidRDefault="00F61D7B" w:rsidP="00F61D7B">
      <w:pPr>
        <w:rPr>
          <w:sz w:val="28"/>
          <w:szCs w:val="28"/>
        </w:rPr>
      </w:pPr>
      <w:r w:rsidRPr="00F61D7B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2EB6B41" w14:textId="77777777" w:rsidR="00F61D7B" w:rsidRPr="00F61D7B" w:rsidRDefault="00F61D7B" w:rsidP="00F61D7B">
      <w:pPr>
        <w:rPr>
          <w:sz w:val="28"/>
          <w:szCs w:val="28"/>
        </w:rPr>
      </w:pPr>
    </w:p>
    <w:p w14:paraId="01C471E0" w14:textId="37CCD497" w:rsidR="00213958" w:rsidRPr="006F2805" w:rsidRDefault="00F61D7B" w:rsidP="00471A72">
      <w:pPr>
        <w:rPr>
          <w:sz w:val="28"/>
          <w:szCs w:val="28"/>
        </w:rPr>
      </w:pPr>
      <w:r w:rsidRPr="00F61D7B">
        <w:rPr>
          <w:sz w:val="28"/>
          <w:szCs w:val="28"/>
        </w:rPr>
        <w:t>Міс</w:t>
      </w:r>
      <w:r>
        <w:rPr>
          <w:sz w:val="28"/>
          <w:szCs w:val="28"/>
        </w:rPr>
        <w:t xml:space="preserve">ький голова                 </w:t>
      </w:r>
      <w:r w:rsidRPr="00F61D7B">
        <w:rPr>
          <w:sz w:val="28"/>
          <w:szCs w:val="28"/>
        </w:rPr>
        <w:t xml:space="preserve">                                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C14C7" w14:textId="77777777" w:rsidR="00777094" w:rsidRDefault="00777094">
      <w:r>
        <w:separator/>
      </w:r>
    </w:p>
  </w:endnote>
  <w:endnote w:type="continuationSeparator" w:id="0">
    <w:p w14:paraId="0DA3554D" w14:textId="77777777" w:rsidR="00777094" w:rsidRDefault="00777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06307" w14:textId="77777777" w:rsidR="00777094" w:rsidRDefault="00777094">
      <w:r>
        <w:separator/>
      </w:r>
    </w:p>
  </w:footnote>
  <w:footnote w:type="continuationSeparator" w:id="0">
    <w:p w14:paraId="2E76D07C" w14:textId="77777777" w:rsidR="00777094" w:rsidRDefault="00777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709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1D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681DB-B041-4D68-B01F-74E8E59BC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1236</Words>
  <Characters>705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2024-04-04T12:28:00Z</dcterms:modified>
</cp:coreProperties>
</file>