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триквартирного  житлового будинку по вул. Лисика у м.Винники  м. Львів  Львівської області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40C95C" w14:textId="77777777" w:rsidR="00401D58" w:rsidRPr="00401D58" w:rsidRDefault="00401D58" w:rsidP="00401D58">
      <w:pPr>
        <w:ind w:firstLine="720"/>
        <w:jc w:val="both"/>
        <w:rPr>
          <w:sz w:val="28"/>
          <w:szCs w:val="28"/>
        </w:rPr>
      </w:pPr>
      <w:r w:rsidRPr="00401D58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  року  та рішення сесії Винниківської міської ради № 602 від 17.11.2016р. «Про внесення змін до рішення Винниківської міської ради № 424 від 15.07.2016 року" та рішення сесії Винниківської міської ради № 809 від 23.02.2017р. « Про внесення змін в рішення Винниківської міської ради № 424 від 15.07.2016», розглянувши заяву Наремби Ірини  Броніславівни , з урахуванням технічного паспорту від  10  січня 2018 року                                                                                                                                                           виконаного ОКП ЛОР « Бюро технічної інвентаризації та експертної оцінки », виконком  Винниківської  міської  ради –</w:t>
      </w:r>
    </w:p>
    <w:p w14:paraId="0F79B288" w14:textId="77777777" w:rsidR="00401D58" w:rsidRPr="00401D58" w:rsidRDefault="00401D58" w:rsidP="00401D58">
      <w:pPr>
        <w:jc w:val="both"/>
        <w:rPr>
          <w:sz w:val="28"/>
          <w:szCs w:val="28"/>
        </w:rPr>
      </w:pPr>
    </w:p>
    <w:p w14:paraId="4AC2B24B" w14:textId="77777777" w:rsidR="00401D58" w:rsidRPr="00401D58" w:rsidRDefault="00401D58" w:rsidP="00401D58">
      <w:pPr>
        <w:jc w:val="center"/>
        <w:rPr>
          <w:sz w:val="28"/>
          <w:szCs w:val="28"/>
        </w:rPr>
      </w:pPr>
      <w:bookmarkStart w:id="1" w:name="_GoBack"/>
      <w:bookmarkEnd w:id="1"/>
      <w:r w:rsidRPr="00401D58">
        <w:rPr>
          <w:sz w:val="28"/>
          <w:szCs w:val="28"/>
        </w:rPr>
        <w:t>ВИРІШИВ:</w:t>
      </w:r>
    </w:p>
    <w:p w14:paraId="2A3ECB80" w14:textId="77777777" w:rsidR="00401D58" w:rsidRPr="00401D58" w:rsidRDefault="00401D58" w:rsidP="00401D58">
      <w:pPr>
        <w:jc w:val="both"/>
        <w:rPr>
          <w:sz w:val="28"/>
          <w:szCs w:val="28"/>
        </w:rPr>
      </w:pPr>
    </w:p>
    <w:p w14:paraId="4611C8B0" w14:textId="77777777" w:rsidR="00401D58" w:rsidRPr="00401D58" w:rsidRDefault="00401D58" w:rsidP="00401D58">
      <w:pPr>
        <w:jc w:val="both"/>
        <w:rPr>
          <w:sz w:val="28"/>
          <w:szCs w:val="28"/>
        </w:rPr>
      </w:pPr>
      <w:r w:rsidRPr="00401D58">
        <w:rPr>
          <w:sz w:val="28"/>
          <w:szCs w:val="28"/>
        </w:rPr>
        <w:t>1.Затвердити Розрахунок розміру пайової участі при здійсненні будівництва триквартирного житлового будинку  по вул. Лисика у м. Винники м. Львів Львівської області 79495 (к/н 4610160300:04:003:0031)   в розмірі  -136 379 грн 36 коп.</w:t>
      </w:r>
    </w:p>
    <w:p w14:paraId="334CE3F3" w14:textId="77777777" w:rsidR="00401D58" w:rsidRPr="00401D58" w:rsidRDefault="00401D58" w:rsidP="00401D58">
      <w:pPr>
        <w:jc w:val="both"/>
        <w:rPr>
          <w:sz w:val="28"/>
          <w:szCs w:val="28"/>
        </w:rPr>
      </w:pPr>
      <w:r w:rsidRPr="00401D58">
        <w:rPr>
          <w:sz w:val="28"/>
          <w:szCs w:val="28"/>
        </w:rPr>
        <w:t>2.</w:t>
      </w:r>
      <w:r w:rsidRPr="00401D58">
        <w:rPr>
          <w:sz w:val="28"/>
          <w:szCs w:val="28"/>
        </w:rPr>
        <w:tab/>
        <w:t xml:space="preserve">Нарембі Ірині  Броніславівні:  </w:t>
      </w:r>
    </w:p>
    <w:p w14:paraId="27D1BD37" w14:textId="77777777" w:rsidR="00401D58" w:rsidRPr="00401D58" w:rsidRDefault="00401D58" w:rsidP="00401D58">
      <w:pPr>
        <w:jc w:val="both"/>
        <w:rPr>
          <w:sz w:val="28"/>
          <w:szCs w:val="28"/>
        </w:rPr>
      </w:pPr>
      <w:r w:rsidRPr="00401D58">
        <w:rPr>
          <w:sz w:val="28"/>
          <w:szCs w:val="28"/>
        </w:rPr>
        <w:t>2.1.</w:t>
      </w:r>
      <w:r w:rsidRPr="00401D58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3454BBF3" w14:textId="77777777" w:rsidR="00401D58" w:rsidRPr="00401D58" w:rsidRDefault="00401D58" w:rsidP="00401D58">
      <w:pPr>
        <w:jc w:val="both"/>
        <w:rPr>
          <w:sz w:val="28"/>
          <w:szCs w:val="28"/>
        </w:rPr>
      </w:pPr>
      <w:r w:rsidRPr="00401D58">
        <w:rPr>
          <w:sz w:val="28"/>
          <w:szCs w:val="28"/>
        </w:rPr>
        <w:t>2.2.</w:t>
      </w:r>
      <w:r w:rsidRPr="00401D58">
        <w:rPr>
          <w:sz w:val="28"/>
          <w:szCs w:val="28"/>
        </w:rPr>
        <w:tab/>
        <w:t xml:space="preserve">Пайовий внесок сплатити згідно умов Договору. Встановити, що кінцевий термін дії Договору про пайову участь в розвитку інженерно-транспортної та </w:t>
      </w:r>
      <w:r w:rsidRPr="00401D58">
        <w:rPr>
          <w:sz w:val="28"/>
          <w:szCs w:val="28"/>
        </w:rPr>
        <w:lastRenderedPageBreak/>
        <w:t>соціальної інфраструктури міста становить 3 місяці з моменту укладення Договору про пайову участь.</w:t>
      </w:r>
    </w:p>
    <w:p w14:paraId="31BB325E" w14:textId="77777777" w:rsidR="00401D58" w:rsidRPr="00401D58" w:rsidRDefault="00401D58" w:rsidP="00401D58">
      <w:pPr>
        <w:jc w:val="both"/>
        <w:rPr>
          <w:sz w:val="28"/>
          <w:szCs w:val="28"/>
        </w:rPr>
      </w:pPr>
      <w:r w:rsidRPr="00401D58">
        <w:rPr>
          <w:sz w:val="28"/>
          <w:szCs w:val="28"/>
        </w:rPr>
        <w:t>3.</w:t>
      </w:r>
      <w:r w:rsidRPr="00401D5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58818DC" w14:textId="77777777" w:rsidR="00401D58" w:rsidRPr="00401D58" w:rsidRDefault="00401D58" w:rsidP="00401D58">
      <w:pPr>
        <w:jc w:val="both"/>
        <w:rPr>
          <w:sz w:val="28"/>
          <w:szCs w:val="28"/>
        </w:rPr>
      </w:pPr>
    </w:p>
    <w:p w14:paraId="012EB287" w14:textId="77777777" w:rsidR="00401D58" w:rsidRPr="00401D58" w:rsidRDefault="00401D58" w:rsidP="00401D58">
      <w:pPr>
        <w:jc w:val="both"/>
        <w:rPr>
          <w:sz w:val="28"/>
          <w:szCs w:val="28"/>
        </w:rPr>
      </w:pPr>
    </w:p>
    <w:p w14:paraId="01C471E0" w14:textId="7783893B" w:rsidR="00213958" w:rsidRPr="006F2805" w:rsidRDefault="00401D58" w:rsidP="00401D58">
      <w:pPr>
        <w:jc w:val="both"/>
        <w:rPr>
          <w:sz w:val="28"/>
          <w:szCs w:val="28"/>
        </w:rPr>
      </w:pPr>
      <w:r w:rsidRPr="00401D58">
        <w:rPr>
          <w:sz w:val="28"/>
          <w:szCs w:val="28"/>
        </w:rPr>
        <w:t>Міський  голова</w:t>
      </w:r>
      <w:r w:rsidRPr="00401D58">
        <w:rPr>
          <w:sz w:val="28"/>
          <w:szCs w:val="28"/>
        </w:rPr>
        <w:tab/>
      </w:r>
      <w:r w:rsidRPr="00401D58">
        <w:rPr>
          <w:sz w:val="28"/>
          <w:szCs w:val="28"/>
        </w:rPr>
        <w:tab/>
      </w:r>
      <w:r w:rsidRPr="00401D58">
        <w:rPr>
          <w:sz w:val="28"/>
          <w:szCs w:val="28"/>
        </w:rPr>
        <w:tab/>
      </w:r>
      <w:r w:rsidRPr="00401D58">
        <w:rPr>
          <w:sz w:val="28"/>
          <w:szCs w:val="28"/>
        </w:rPr>
        <w:tab/>
      </w:r>
      <w:r w:rsidRPr="00401D58">
        <w:rPr>
          <w:sz w:val="28"/>
          <w:szCs w:val="28"/>
        </w:rPr>
        <w:tab/>
      </w:r>
      <w:r w:rsidRPr="00401D58">
        <w:rPr>
          <w:sz w:val="28"/>
          <w:szCs w:val="28"/>
        </w:rPr>
        <w:tab/>
      </w:r>
      <w:r w:rsidRPr="00401D58">
        <w:rPr>
          <w:sz w:val="28"/>
          <w:szCs w:val="28"/>
        </w:rPr>
        <w:tab/>
      </w:r>
      <w:r w:rsidRPr="00401D58">
        <w:rPr>
          <w:sz w:val="28"/>
          <w:szCs w:val="28"/>
        </w:rPr>
        <w:tab/>
      </w:r>
      <w:r w:rsidRPr="00401D58">
        <w:rPr>
          <w:sz w:val="28"/>
          <w:szCs w:val="28"/>
        </w:rPr>
        <w:tab/>
        <w:t>В.Л.Квурт</w:t>
      </w:r>
      <w:r w:rsidRPr="00401D58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CA210" w14:textId="77777777" w:rsidR="000264E9" w:rsidRDefault="000264E9">
      <w:r>
        <w:separator/>
      </w:r>
    </w:p>
  </w:endnote>
  <w:endnote w:type="continuationSeparator" w:id="0">
    <w:p w14:paraId="67D7976D" w14:textId="77777777" w:rsidR="000264E9" w:rsidRDefault="00026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532E99" w14:textId="77777777" w:rsidR="000264E9" w:rsidRDefault="000264E9">
      <w:r>
        <w:separator/>
      </w:r>
    </w:p>
  </w:footnote>
  <w:footnote w:type="continuationSeparator" w:id="0">
    <w:p w14:paraId="4EACDACA" w14:textId="77777777" w:rsidR="000264E9" w:rsidRDefault="00026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64E9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1D5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34525-6BCA-4A96-B3D7-21C29ECAE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1448</Words>
  <Characters>826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2024-04-15T09:05:00Z</dcterms:modified>
</cp:coreProperties>
</file>