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30.03.2018р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54FEA7C" w14:textId="77777777" w:rsidR="00923241" w:rsidRPr="00923241" w:rsidRDefault="00923241" w:rsidP="00923241">
      <w:pPr>
        <w:ind w:firstLine="720"/>
        <w:jc w:val="both"/>
        <w:rPr>
          <w:sz w:val="28"/>
          <w:szCs w:val="28"/>
        </w:rPr>
      </w:pPr>
      <w:r w:rsidRPr="00923241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55E379E0" w14:textId="77777777" w:rsidR="00923241" w:rsidRPr="00923241" w:rsidRDefault="00923241" w:rsidP="00923241">
      <w:pPr>
        <w:jc w:val="both"/>
        <w:rPr>
          <w:sz w:val="28"/>
          <w:szCs w:val="28"/>
        </w:rPr>
      </w:pPr>
    </w:p>
    <w:p w14:paraId="091E68FD" w14:textId="77777777" w:rsidR="00923241" w:rsidRPr="00923241" w:rsidRDefault="00923241" w:rsidP="00923241">
      <w:pPr>
        <w:jc w:val="center"/>
        <w:rPr>
          <w:sz w:val="28"/>
          <w:szCs w:val="28"/>
        </w:rPr>
      </w:pPr>
      <w:r w:rsidRPr="00923241">
        <w:rPr>
          <w:sz w:val="28"/>
          <w:szCs w:val="28"/>
        </w:rPr>
        <w:t>В И Р І Ш И В:</w:t>
      </w:r>
    </w:p>
    <w:p w14:paraId="6EAE605D" w14:textId="77777777" w:rsidR="00923241" w:rsidRPr="00923241" w:rsidRDefault="00923241" w:rsidP="00923241">
      <w:pPr>
        <w:jc w:val="both"/>
        <w:rPr>
          <w:sz w:val="28"/>
          <w:szCs w:val="28"/>
        </w:rPr>
      </w:pPr>
    </w:p>
    <w:p w14:paraId="32B3C14D" w14:textId="77777777" w:rsidR="00923241" w:rsidRPr="00923241" w:rsidRDefault="00923241" w:rsidP="00923241">
      <w:pPr>
        <w:jc w:val="both"/>
        <w:rPr>
          <w:sz w:val="28"/>
          <w:szCs w:val="28"/>
        </w:rPr>
      </w:pPr>
      <w:r w:rsidRPr="00923241">
        <w:rPr>
          <w:sz w:val="28"/>
          <w:szCs w:val="28"/>
        </w:rPr>
        <w:t>1.</w:t>
      </w:r>
      <w:r w:rsidRPr="00923241">
        <w:rPr>
          <w:sz w:val="28"/>
          <w:szCs w:val="28"/>
        </w:rPr>
        <w:tab/>
        <w:t>Виконавчому комітету Винниківської міської ради передати безоплатно на баланс ВКП «Добробут» матеріальні цінності, а саме :</w:t>
      </w:r>
    </w:p>
    <w:p w14:paraId="350B8801" w14:textId="77777777" w:rsidR="00923241" w:rsidRPr="00923241" w:rsidRDefault="00923241" w:rsidP="00923241">
      <w:pPr>
        <w:jc w:val="both"/>
        <w:rPr>
          <w:sz w:val="28"/>
          <w:szCs w:val="28"/>
        </w:rPr>
      </w:pPr>
      <w:r w:rsidRPr="00923241">
        <w:rPr>
          <w:sz w:val="28"/>
          <w:szCs w:val="28"/>
        </w:rPr>
        <w:t xml:space="preserve">    - костюми  робочі  Євро із світловідбиваючою стрічкою в кількості 19 (дев’ятнадцять)         шт. вартістю 14357,60 грн (чотирнадцять тисяч триста п’ятдесят сім грн.60 коп.) в т. ч.    ПДВ 2392,93 грн.</w:t>
      </w:r>
    </w:p>
    <w:p w14:paraId="166D70D2" w14:textId="77777777" w:rsidR="00923241" w:rsidRPr="00923241" w:rsidRDefault="00923241" w:rsidP="00923241">
      <w:pPr>
        <w:jc w:val="both"/>
        <w:rPr>
          <w:sz w:val="28"/>
          <w:szCs w:val="28"/>
        </w:rPr>
      </w:pPr>
      <w:r w:rsidRPr="00923241">
        <w:rPr>
          <w:sz w:val="28"/>
          <w:szCs w:val="28"/>
        </w:rPr>
        <w:t xml:space="preserve">    – жилети сигнальні  із світловідбиваючою стрічкою в кількості 19 (дев’ятнадцять) шт. вартістю 3146,40 грн (три тисячі сто сорок шість грн.40 коп.) в т.ч. ПДВ 524,40 грн.</w:t>
      </w:r>
    </w:p>
    <w:p w14:paraId="7F8DF5B0" w14:textId="77777777" w:rsidR="00923241" w:rsidRPr="00923241" w:rsidRDefault="00923241" w:rsidP="00923241">
      <w:pPr>
        <w:jc w:val="both"/>
        <w:rPr>
          <w:sz w:val="28"/>
          <w:szCs w:val="28"/>
        </w:rPr>
      </w:pPr>
      <w:r w:rsidRPr="00923241">
        <w:rPr>
          <w:sz w:val="28"/>
          <w:szCs w:val="28"/>
        </w:rPr>
        <w:t>2.</w:t>
      </w:r>
      <w:r w:rsidRPr="00923241">
        <w:rPr>
          <w:sz w:val="28"/>
          <w:szCs w:val="28"/>
        </w:rPr>
        <w:tab/>
        <w:t>Контроль за виконанням даного рішення покласти на начальника відділу фінансів та   економіки виконавчого комітету Винниківської міської ради та директора ВКП «Добробут».</w:t>
      </w:r>
    </w:p>
    <w:p w14:paraId="04175322" w14:textId="77777777" w:rsidR="00923241" w:rsidRPr="00923241" w:rsidRDefault="00923241" w:rsidP="00923241">
      <w:pPr>
        <w:jc w:val="both"/>
        <w:rPr>
          <w:sz w:val="28"/>
          <w:szCs w:val="28"/>
        </w:rPr>
      </w:pPr>
    </w:p>
    <w:p w14:paraId="0DDCEBF0" w14:textId="77777777" w:rsidR="00923241" w:rsidRPr="00923241" w:rsidRDefault="00923241" w:rsidP="00923241">
      <w:pPr>
        <w:jc w:val="both"/>
        <w:rPr>
          <w:sz w:val="28"/>
          <w:szCs w:val="28"/>
        </w:rPr>
      </w:pPr>
    </w:p>
    <w:p w14:paraId="6F540C95" w14:textId="77777777" w:rsidR="00923241" w:rsidRPr="00923241" w:rsidRDefault="00923241" w:rsidP="00923241">
      <w:pPr>
        <w:jc w:val="both"/>
        <w:rPr>
          <w:sz w:val="28"/>
          <w:szCs w:val="28"/>
        </w:rPr>
      </w:pPr>
    </w:p>
    <w:p w14:paraId="01C471E0" w14:textId="16FE373E" w:rsidR="00213958" w:rsidRPr="006F2805" w:rsidRDefault="00923241" w:rsidP="00923241">
      <w:pPr>
        <w:jc w:val="both"/>
        <w:rPr>
          <w:sz w:val="28"/>
          <w:szCs w:val="28"/>
        </w:rPr>
      </w:pPr>
      <w:r w:rsidRPr="00923241">
        <w:rPr>
          <w:sz w:val="28"/>
          <w:szCs w:val="28"/>
        </w:rPr>
        <w:t xml:space="preserve">Міський   голова                                            </w:t>
      </w:r>
      <w:bookmarkStart w:id="1" w:name="_GoBack"/>
      <w:bookmarkEnd w:id="1"/>
      <w:r w:rsidRPr="00923241">
        <w:rPr>
          <w:sz w:val="28"/>
          <w:szCs w:val="28"/>
        </w:rPr>
        <w:t xml:space="preserve">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EEE419" w14:textId="77777777" w:rsidR="00312F1E" w:rsidRDefault="00312F1E">
      <w:r>
        <w:separator/>
      </w:r>
    </w:p>
  </w:endnote>
  <w:endnote w:type="continuationSeparator" w:id="0">
    <w:p w14:paraId="7DEE5CEB" w14:textId="77777777" w:rsidR="00312F1E" w:rsidRDefault="00312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244B1F" w14:textId="77777777" w:rsidR="00312F1E" w:rsidRDefault="00312F1E">
      <w:r>
        <w:separator/>
      </w:r>
    </w:p>
  </w:footnote>
  <w:footnote w:type="continuationSeparator" w:id="0">
    <w:p w14:paraId="227A5042" w14:textId="77777777" w:rsidR="00312F1E" w:rsidRDefault="00312F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2F1E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23241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5E91B7-2D27-4132-8E68-7EA4C0173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2024-04-16T13:13:00Z</dcterms:modified>
</cp:coreProperties>
</file>