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A2AE6B" w14:textId="77777777" w:rsidR="00C23453" w:rsidRPr="00C23453" w:rsidRDefault="00C23453" w:rsidP="00C23453">
      <w:pPr>
        <w:rPr>
          <w:sz w:val="28"/>
          <w:szCs w:val="28"/>
        </w:rPr>
      </w:pPr>
      <w:r w:rsidRPr="00C23453">
        <w:rPr>
          <w:sz w:val="28"/>
          <w:szCs w:val="28"/>
        </w:rPr>
        <w:tab/>
      </w:r>
    </w:p>
    <w:p w14:paraId="600A0813" w14:textId="77777777" w:rsidR="00C23453" w:rsidRPr="00C23453" w:rsidRDefault="00C23453" w:rsidP="00C23453">
      <w:pPr>
        <w:jc w:val="both"/>
        <w:rPr>
          <w:sz w:val="28"/>
          <w:szCs w:val="28"/>
        </w:rPr>
      </w:pPr>
      <w:r w:rsidRPr="00C23453">
        <w:rPr>
          <w:sz w:val="28"/>
          <w:szCs w:val="28"/>
        </w:rPr>
        <w:t xml:space="preserve">       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5 від 30.03.2018 року),  виконавчий комітет Винниківської  міської  ради –  </w:t>
      </w:r>
    </w:p>
    <w:p w14:paraId="7BE4AC7F" w14:textId="77777777" w:rsidR="00C23453" w:rsidRPr="00C23453" w:rsidRDefault="00C23453" w:rsidP="00C23453">
      <w:pPr>
        <w:jc w:val="both"/>
        <w:rPr>
          <w:sz w:val="28"/>
          <w:szCs w:val="28"/>
        </w:rPr>
      </w:pPr>
    </w:p>
    <w:p w14:paraId="0EBA7E0C" w14:textId="2CFAA348" w:rsidR="00C23453" w:rsidRDefault="00C23453" w:rsidP="00C23453">
      <w:pPr>
        <w:jc w:val="center"/>
        <w:rPr>
          <w:sz w:val="28"/>
          <w:szCs w:val="28"/>
        </w:rPr>
      </w:pPr>
      <w:r w:rsidRPr="00C23453">
        <w:rPr>
          <w:sz w:val="28"/>
          <w:szCs w:val="28"/>
        </w:rPr>
        <w:t>В И Р І Ш И В :</w:t>
      </w:r>
    </w:p>
    <w:p w14:paraId="2656D3A7" w14:textId="77777777" w:rsidR="00C23453" w:rsidRPr="00C23453" w:rsidRDefault="00C23453" w:rsidP="00C23453">
      <w:pPr>
        <w:jc w:val="center"/>
        <w:rPr>
          <w:sz w:val="28"/>
          <w:szCs w:val="28"/>
        </w:rPr>
      </w:pPr>
    </w:p>
    <w:p w14:paraId="23825A38" w14:textId="77777777" w:rsidR="00C23453" w:rsidRPr="00C23453" w:rsidRDefault="00C23453" w:rsidP="00C23453">
      <w:pPr>
        <w:jc w:val="both"/>
        <w:rPr>
          <w:sz w:val="28"/>
          <w:szCs w:val="28"/>
        </w:rPr>
      </w:pPr>
      <w:r w:rsidRPr="00C23453">
        <w:rPr>
          <w:sz w:val="28"/>
          <w:szCs w:val="28"/>
        </w:rPr>
        <w:t>1.  Надати одноразову грошову допомогу наступним громадянам м. Винники:</w:t>
      </w:r>
    </w:p>
    <w:p w14:paraId="5ACBD13C" w14:textId="77777777" w:rsidR="00C23453" w:rsidRPr="00C23453" w:rsidRDefault="00C23453" w:rsidP="00C23453">
      <w:pPr>
        <w:jc w:val="both"/>
        <w:rPr>
          <w:sz w:val="28"/>
          <w:szCs w:val="28"/>
        </w:rPr>
      </w:pPr>
      <w:r w:rsidRPr="00C23453">
        <w:rPr>
          <w:sz w:val="28"/>
          <w:szCs w:val="28"/>
        </w:rPr>
        <w:t>1.1.</w:t>
      </w:r>
      <w:r w:rsidRPr="00C23453">
        <w:rPr>
          <w:sz w:val="28"/>
          <w:szCs w:val="28"/>
        </w:rPr>
        <w:tab/>
        <w:t>Токар Віталіні Сергіївні, 1995 р.н, внаслідок отруєння чадним газом її, дитини – Токар Дар’ї Анатоліївни, 2011 р.н., та чоловіка – Заяця Євгена Петровича, 1974 р.н., на лікування, що проживають у м. Винники, вул. Івасюка, 35 кв.16, на суму - 5000 грн;</w:t>
      </w:r>
    </w:p>
    <w:p w14:paraId="5826E228" w14:textId="77777777" w:rsidR="00C23453" w:rsidRPr="00C23453" w:rsidRDefault="00C23453" w:rsidP="00C23453">
      <w:pPr>
        <w:jc w:val="both"/>
        <w:rPr>
          <w:sz w:val="28"/>
          <w:szCs w:val="28"/>
        </w:rPr>
      </w:pPr>
    </w:p>
    <w:p w14:paraId="66BEFFEE" w14:textId="77777777" w:rsidR="00C23453" w:rsidRPr="00C23453" w:rsidRDefault="00C23453" w:rsidP="00C23453">
      <w:pPr>
        <w:jc w:val="both"/>
        <w:rPr>
          <w:sz w:val="28"/>
          <w:szCs w:val="28"/>
        </w:rPr>
      </w:pPr>
      <w:r w:rsidRPr="00C23453">
        <w:rPr>
          <w:sz w:val="28"/>
          <w:szCs w:val="28"/>
        </w:rPr>
        <w:t>2.</w:t>
      </w:r>
      <w:r w:rsidRPr="00C23453">
        <w:rPr>
          <w:sz w:val="28"/>
          <w:szCs w:val="28"/>
        </w:rPr>
        <w:tab/>
        <w:t xml:space="preserve">Контроль за виконанням даного рішення покласти заступника міського голови з питань міжнародного партнерства та гуманітарної політики                                                                </w:t>
      </w:r>
    </w:p>
    <w:p w14:paraId="486D40C6" w14:textId="77777777" w:rsidR="00C23453" w:rsidRPr="00C23453" w:rsidRDefault="00C23453" w:rsidP="00C23453">
      <w:pPr>
        <w:jc w:val="both"/>
        <w:rPr>
          <w:sz w:val="28"/>
          <w:szCs w:val="28"/>
        </w:rPr>
      </w:pPr>
    </w:p>
    <w:p w14:paraId="01C471E0" w14:textId="6C0286FB" w:rsidR="00213958" w:rsidRPr="006F2805" w:rsidRDefault="00C23453" w:rsidP="00C23453">
      <w:pPr>
        <w:jc w:val="both"/>
        <w:rPr>
          <w:sz w:val="28"/>
          <w:szCs w:val="28"/>
        </w:rPr>
      </w:pPr>
      <w:bookmarkStart w:id="1" w:name="_GoBack"/>
      <w:bookmarkEnd w:id="1"/>
      <w:r w:rsidRPr="00C23453">
        <w:rPr>
          <w:sz w:val="28"/>
          <w:szCs w:val="28"/>
        </w:rPr>
        <w:t xml:space="preserve">        Міський голова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4D401A" w14:textId="77777777" w:rsidR="006B2336" w:rsidRDefault="006B2336">
      <w:r>
        <w:separator/>
      </w:r>
    </w:p>
  </w:endnote>
  <w:endnote w:type="continuationSeparator" w:id="0">
    <w:p w14:paraId="4660885E" w14:textId="77777777" w:rsidR="006B2336" w:rsidRDefault="006B2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0BB6C" w14:textId="77777777" w:rsidR="006B2336" w:rsidRDefault="006B2336">
      <w:r>
        <w:separator/>
      </w:r>
    </w:p>
  </w:footnote>
  <w:footnote w:type="continuationSeparator" w:id="0">
    <w:p w14:paraId="54AA8760" w14:textId="77777777" w:rsidR="006B2336" w:rsidRDefault="006B2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6DC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233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2A4F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3453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C2632-E4B0-4F0D-8A9A-AB98822A0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2024-04-17T08:14:00Z</dcterms:modified>
</cp:coreProperties>
</file>