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100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титульного списку   капітального ремонту житлового фонду ОСББ м.Винники,  які фінансуються з міського бюджету  на 2018 рік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B0D188" w14:textId="77777777" w:rsidR="00592799" w:rsidRPr="00592799" w:rsidRDefault="00592799" w:rsidP="00592799">
      <w:pPr>
        <w:ind w:firstLine="720"/>
        <w:jc w:val="both"/>
        <w:rPr>
          <w:sz w:val="28"/>
          <w:szCs w:val="28"/>
        </w:rPr>
      </w:pPr>
      <w:r w:rsidRPr="00592799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 1161 « Про міський бюджет м.Винники на 2018 рік», та  рішення № 1166 від 20.12.2017 року « Про затвердження програм соціально-економічного розвитку міста Винники на  2018 рік».  виконавчий комітет Винниківської міської ради:</w:t>
      </w:r>
    </w:p>
    <w:p w14:paraId="126340E6" w14:textId="77777777" w:rsidR="00592799" w:rsidRPr="00592799" w:rsidRDefault="00592799" w:rsidP="00592799">
      <w:pPr>
        <w:jc w:val="both"/>
        <w:rPr>
          <w:sz w:val="28"/>
          <w:szCs w:val="28"/>
        </w:rPr>
      </w:pPr>
    </w:p>
    <w:p w14:paraId="04BD8004" w14:textId="77777777" w:rsidR="00592799" w:rsidRPr="00592799" w:rsidRDefault="00592799" w:rsidP="00592799">
      <w:pPr>
        <w:jc w:val="both"/>
        <w:rPr>
          <w:sz w:val="28"/>
          <w:szCs w:val="28"/>
        </w:rPr>
      </w:pPr>
    </w:p>
    <w:p w14:paraId="74E4BF5D" w14:textId="77777777" w:rsidR="00592799" w:rsidRPr="00592799" w:rsidRDefault="00592799" w:rsidP="00592799">
      <w:pPr>
        <w:jc w:val="center"/>
        <w:rPr>
          <w:sz w:val="28"/>
          <w:szCs w:val="28"/>
        </w:rPr>
      </w:pPr>
      <w:r w:rsidRPr="00592799">
        <w:rPr>
          <w:sz w:val="28"/>
          <w:szCs w:val="28"/>
        </w:rPr>
        <w:t>ВИРІШИВ:</w:t>
      </w:r>
    </w:p>
    <w:p w14:paraId="068E4F8B" w14:textId="77777777" w:rsidR="00592799" w:rsidRPr="00592799" w:rsidRDefault="00592799" w:rsidP="00592799">
      <w:pPr>
        <w:jc w:val="both"/>
        <w:rPr>
          <w:sz w:val="28"/>
          <w:szCs w:val="28"/>
        </w:rPr>
      </w:pPr>
    </w:p>
    <w:p w14:paraId="1C8E4B9C" w14:textId="77777777" w:rsidR="00592799" w:rsidRPr="00592799" w:rsidRDefault="00592799" w:rsidP="00592799">
      <w:pPr>
        <w:jc w:val="both"/>
        <w:rPr>
          <w:sz w:val="28"/>
          <w:szCs w:val="28"/>
        </w:rPr>
      </w:pPr>
    </w:p>
    <w:p w14:paraId="19F7576C" w14:textId="77777777" w:rsidR="00592799" w:rsidRPr="00592799" w:rsidRDefault="00592799" w:rsidP="00592799">
      <w:pPr>
        <w:jc w:val="both"/>
        <w:rPr>
          <w:sz w:val="28"/>
          <w:szCs w:val="28"/>
        </w:rPr>
      </w:pPr>
      <w:r w:rsidRPr="00592799">
        <w:rPr>
          <w:sz w:val="28"/>
          <w:szCs w:val="28"/>
        </w:rPr>
        <w:t>1.</w:t>
      </w:r>
      <w:r w:rsidRPr="00592799">
        <w:rPr>
          <w:sz w:val="28"/>
          <w:szCs w:val="28"/>
        </w:rPr>
        <w:tab/>
        <w:t>Затвердити  титульний список  на проведення капітального  ремонту житлового фонду  ОСББ м.Винники , які фінансуються  з міського бюджету на  2018 р.:</w:t>
      </w:r>
    </w:p>
    <w:p w14:paraId="40E1831B" w14:textId="77777777" w:rsidR="00592799" w:rsidRPr="00592799" w:rsidRDefault="00592799" w:rsidP="00592799">
      <w:pPr>
        <w:jc w:val="both"/>
        <w:rPr>
          <w:sz w:val="28"/>
          <w:szCs w:val="28"/>
        </w:rPr>
      </w:pPr>
    </w:p>
    <w:p w14:paraId="266F777B" w14:textId="08759A30" w:rsidR="00592799" w:rsidRPr="00592799" w:rsidRDefault="00592799" w:rsidP="00592799">
      <w:pPr>
        <w:jc w:val="both"/>
        <w:rPr>
          <w:sz w:val="28"/>
          <w:szCs w:val="28"/>
        </w:rPr>
      </w:pPr>
      <w:r>
        <w:rPr>
          <w:sz w:val="28"/>
          <w:szCs w:val="28"/>
        </w:rPr>
        <w:t>КПВК 0216011«</w:t>
      </w:r>
      <w:bookmarkStart w:id="1" w:name="_GoBack"/>
      <w:bookmarkEnd w:id="1"/>
      <w:r w:rsidRPr="00592799">
        <w:rPr>
          <w:sz w:val="28"/>
          <w:szCs w:val="28"/>
        </w:rPr>
        <w:t>капітальн</w:t>
      </w:r>
      <w:r>
        <w:rPr>
          <w:sz w:val="28"/>
          <w:szCs w:val="28"/>
        </w:rPr>
        <w:t>ий ремонт житлового фонду ОСББ</w:t>
      </w:r>
      <w:r w:rsidRPr="00592799">
        <w:rPr>
          <w:sz w:val="28"/>
          <w:szCs w:val="28"/>
        </w:rPr>
        <w:t>»- капітальний ремонт жи</w:t>
      </w:r>
      <w:r>
        <w:rPr>
          <w:sz w:val="28"/>
          <w:szCs w:val="28"/>
        </w:rPr>
        <w:t>тлового фонду ОСББ  на суму 1095</w:t>
      </w:r>
      <w:r w:rsidRPr="00592799">
        <w:rPr>
          <w:sz w:val="28"/>
          <w:szCs w:val="28"/>
        </w:rPr>
        <w:t>,00 тис.грн. згідно додатку №1</w:t>
      </w:r>
    </w:p>
    <w:p w14:paraId="1D4766E7" w14:textId="77777777" w:rsidR="00592799" w:rsidRPr="00592799" w:rsidRDefault="00592799" w:rsidP="00592799">
      <w:pPr>
        <w:jc w:val="both"/>
        <w:rPr>
          <w:sz w:val="28"/>
          <w:szCs w:val="28"/>
        </w:rPr>
      </w:pPr>
    </w:p>
    <w:p w14:paraId="57436EC1" w14:textId="77777777" w:rsidR="00592799" w:rsidRPr="00592799" w:rsidRDefault="00592799" w:rsidP="00592799">
      <w:pPr>
        <w:jc w:val="both"/>
        <w:rPr>
          <w:sz w:val="28"/>
          <w:szCs w:val="28"/>
        </w:rPr>
      </w:pPr>
      <w:r w:rsidRPr="00592799">
        <w:rPr>
          <w:sz w:val="28"/>
          <w:szCs w:val="28"/>
        </w:rPr>
        <w:t>2.</w:t>
      </w:r>
      <w:r w:rsidRPr="00592799">
        <w:rPr>
          <w:sz w:val="28"/>
          <w:szCs w:val="28"/>
        </w:rPr>
        <w:tab/>
        <w:t>Контроль за виконання рішення виконавчого комітету покласти на заступника міського голови з питань міжнародного партнерства та гуманітарного розвитку.</w:t>
      </w:r>
    </w:p>
    <w:p w14:paraId="50FCBCDA" w14:textId="77777777" w:rsidR="00592799" w:rsidRPr="00592799" w:rsidRDefault="00592799" w:rsidP="00592799">
      <w:pPr>
        <w:jc w:val="both"/>
        <w:rPr>
          <w:sz w:val="28"/>
          <w:szCs w:val="28"/>
        </w:rPr>
      </w:pPr>
    </w:p>
    <w:p w14:paraId="01C471E0" w14:textId="71BE55EB" w:rsidR="00213958" w:rsidRPr="006F2805" w:rsidRDefault="00592799" w:rsidP="00592799">
      <w:pPr>
        <w:jc w:val="both"/>
        <w:rPr>
          <w:sz w:val="28"/>
          <w:szCs w:val="28"/>
        </w:rPr>
      </w:pPr>
      <w:r w:rsidRPr="00592799">
        <w:rPr>
          <w:sz w:val="28"/>
          <w:szCs w:val="28"/>
        </w:rPr>
        <w:t xml:space="preserve"> Міський голова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E96CB0B" w14:textId="77777777" w:rsidR="008F279B" w:rsidRDefault="008F279B">
      <w:r>
        <w:separator/>
      </w:r>
    </w:p>
  </w:endnote>
  <w:endnote w:type="continuationSeparator" w:id="0">
    <w:p w14:paraId="39496789" w14:textId="77777777" w:rsidR="008F279B" w:rsidRDefault="008F27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1328AA2" w14:textId="77777777" w:rsidR="008F279B" w:rsidRDefault="008F279B">
      <w:r>
        <w:separator/>
      </w:r>
    </w:p>
  </w:footnote>
  <w:footnote w:type="continuationSeparator" w:id="0">
    <w:p w14:paraId="5D177E76" w14:textId="77777777" w:rsidR="008F279B" w:rsidRDefault="008F27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9279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8F279B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44DA4-C53F-4757-8975-5BB2942D5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841</Words>
  <Characters>480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2024-04-17T11:24:00Z</dcterms:modified>
</cp:coreProperties>
</file>