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капітального ремонту дитячих майданчиків  м.Винники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EF893B" w14:textId="77777777" w:rsidR="00333A0C" w:rsidRPr="00333A0C" w:rsidRDefault="00333A0C" w:rsidP="00333A0C">
      <w:pPr>
        <w:ind w:firstLine="720"/>
        <w:jc w:val="both"/>
        <w:rPr>
          <w:sz w:val="28"/>
          <w:szCs w:val="28"/>
        </w:rPr>
      </w:pPr>
      <w:r w:rsidRPr="00333A0C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виконавчий комітет Винниківської міської ради:</w:t>
      </w:r>
    </w:p>
    <w:p w14:paraId="687040C6" w14:textId="77777777" w:rsidR="00333A0C" w:rsidRPr="00333A0C" w:rsidRDefault="00333A0C" w:rsidP="00333A0C">
      <w:pPr>
        <w:jc w:val="both"/>
        <w:rPr>
          <w:sz w:val="28"/>
          <w:szCs w:val="28"/>
        </w:rPr>
      </w:pPr>
    </w:p>
    <w:p w14:paraId="3571C971" w14:textId="77777777" w:rsidR="00333A0C" w:rsidRPr="00333A0C" w:rsidRDefault="00333A0C" w:rsidP="00333A0C">
      <w:pPr>
        <w:jc w:val="center"/>
        <w:rPr>
          <w:sz w:val="28"/>
          <w:szCs w:val="28"/>
        </w:rPr>
      </w:pPr>
      <w:bookmarkStart w:id="1" w:name="_GoBack"/>
      <w:bookmarkEnd w:id="1"/>
      <w:r w:rsidRPr="00333A0C">
        <w:rPr>
          <w:sz w:val="28"/>
          <w:szCs w:val="28"/>
        </w:rPr>
        <w:t>ВИРІШИВ:</w:t>
      </w:r>
    </w:p>
    <w:p w14:paraId="6949C1E6" w14:textId="77777777" w:rsidR="00333A0C" w:rsidRPr="00333A0C" w:rsidRDefault="00333A0C" w:rsidP="00333A0C">
      <w:pPr>
        <w:jc w:val="both"/>
        <w:rPr>
          <w:sz w:val="28"/>
          <w:szCs w:val="28"/>
        </w:rPr>
      </w:pPr>
    </w:p>
    <w:p w14:paraId="4DA08A31" w14:textId="77777777" w:rsidR="00333A0C" w:rsidRPr="00333A0C" w:rsidRDefault="00333A0C" w:rsidP="00333A0C">
      <w:pPr>
        <w:jc w:val="both"/>
        <w:rPr>
          <w:sz w:val="28"/>
          <w:szCs w:val="28"/>
        </w:rPr>
      </w:pPr>
      <w:r w:rsidRPr="00333A0C">
        <w:rPr>
          <w:sz w:val="28"/>
          <w:szCs w:val="28"/>
        </w:rPr>
        <w:t>1.</w:t>
      </w:r>
      <w:r w:rsidRPr="00333A0C">
        <w:rPr>
          <w:sz w:val="28"/>
          <w:szCs w:val="28"/>
        </w:rPr>
        <w:tab/>
        <w:t>Затвердити  титульний список на 2018 рік на виконання робіт по капітальному ремонту дитячих майданчиків , які фінансуються з міського бюджету м.Винники:</w:t>
      </w:r>
    </w:p>
    <w:p w14:paraId="22E25A63" w14:textId="77777777" w:rsidR="00333A0C" w:rsidRPr="00333A0C" w:rsidRDefault="00333A0C" w:rsidP="00333A0C">
      <w:pPr>
        <w:jc w:val="both"/>
        <w:rPr>
          <w:sz w:val="28"/>
          <w:szCs w:val="28"/>
        </w:rPr>
      </w:pPr>
    </w:p>
    <w:p w14:paraId="60B2409C" w14:textId="77777777" w:rsidR="00333A0C" w:rsidRPr="00333A0C" w:rsidRDefault="00333A0C" w:rsidP="00333A0C">
      <w:pPr>
        <w:jc w:val="both"/>
        <w:rPr>
          <w:sz w:val="28"/>
          <w:szCs w:val="28"/>
        </w:rPr>
      </w:pPr>
      <w:r w:rsidRPr="00333A0C">
        <w:rPr>
          <w:sz w:val="28"/>
          <w:szCs w:val="28"/>
        </w:rPr>
        <w:t>КПКВ 0216030 « Організація благоустрою населених пунктів»- капітальний ремонт дитячих майданчиків  суму 300,00 тис.грн.згідно додатку №1</w:t>
      </w:r>
    </w:p>
    <w:p w14:paraId="316586CD" w14:textId="77777777" w:rsidR="00333A0C" w:rsidRPr="00333A0C" w:rsidRDefault="00333A0C" w:rsidP="00333A0C">
      <w:pPr>
        <w:jc w:val="both"/>
        <w:rPr>
          <w:sz w:val="28"/>
          <w:szCs w:val="28"/>
        </w:rPr>
      </w:pPr>
    </w:p>
    <w:p w14:paraId="1EF1300E" w14:textId="77777777" w:rsidR="00333A0C" w:rsidRPr="00333A0C" w:rsidRDefault="00333A0C" w:rsidP="00333A0C">
      <w:pPr>
        <w:jc w:val="both"/>
        <w:rPr>
          <w:sz w:val="28"/>
          <w:szCs w:val="28"/>
        </w:rPr>
      </w:pPr>
      <w:r w:rsidRPr="00333A0C">
        <w:rPr>
          <w:sz w:val="28"/>
          <w:szCs w:val="28"/>
        </w:rPr>
        <w:t>2.</w:t>
      </w:r>
      <w:r w:rsidRPr="00333A0C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25CD4ACD" w14:textId="77777777" w:rsidR="00333A0C" w:rsidRPr="00333A0C" w:rsidRDefault="00333A0C" w:rsidP="00333A0C">
      <w:pPr>
        <w:jc w:val="both"/>
        <w:rPr>
          <w:sz w:val="28"/>
          <w:szCs w:val="28"/>
        </w:rPr>
      </w:pPr>
    </w:p>
    <w:p w14:paraId="4FBB5969" w14:textId="77777777" w:rsidR="00333A0C" w:rsidRPr="00333A0C" w:rsidRDefault="00333A0C" w:rsidP="00333A0C">
      <w:pPr>
        <w:jc w:val="both"/>
        <w:rPr>
          <w:sz w:val="28"/>
          <w:szCs w:val="28"/>
        </w:rPr>
      </w:pPr>
    </w:p>
    <w:p w14:paraId="01C471E0" w14:textId="723E6A44" w:rsidR="00213958" w:rsidRPr="006F2805" w:rsidRDefault="00333A0C" w:rsidP="00333A0C">
      <w:pPr>
        <w:jc w:val="both"/>
        <w:rPr>
          <w:sz w:val="28"/>
          <w:szCs w:val="28"/>
        </w:rPr>
      </w:pPr>
      <w:r w:rsidRPr="00333A0C">
        <w:rPr>
          <w:sz w:val="28"/>
          <w:szCs w:val="28"/>
        </w:rPr>
        <w:t xml:space="preserve">       Міський голова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2DCD2" w14:textId="77777777" w:rsidR="00DE2C00" w:rsidRDefault="00DE2C00">
      <w:r>
        <w:separator/>
      </w:r>
    </w:p>
  </w:endnote>
  <w:endnote w:type="continuationSeparator" w:id="0">
    <w:p w14:paraId="6CE87539" w14:textId="77777777" w:rsidR="00DE2C00" w:rsidRDefault="00DE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4A0E7" w14:textId="77777777" w:rsidR="00DE2C00" w:rsidRDefault="00DE2C00">
      <w:r>
        <w:separator/>
      </w:r>
    </w:p>
  </w:footnote>
  <w:footnote w:type="continuationSeparator" w:id="0">
    <w:p w14:paraId="5002D6F2" w14:textId="77777777" w:rsidR="00DE2C00" w:rsidRDefault="00DE2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A0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2C0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27B1C-7658-4A6E-BFBE-B29EB64C9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2024-04-17T11:37:00Z</dcterms:modified>
</cp:coreProperties>
</file>