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звернення з проханням  передати у   комунальну власність територіальної   громади м. Винники нежитлові   приміщення по вул. Галицькій, 71 у   м. Винники, Львівська обл.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D13722" w14:textId="77777777" w:rsidR="001119ED" w:rsidRPr="001119ED" w:rsidRDefault="001119ED" w:rsidP="001119ED">
      <w:pPr>
        <w:ind w:firstLine="720"/>
        <w:jc w:val="both"/>
        <w:rPr>
          <w:sz w:val="28"/>
          <w:szCs w:val="28"/>
        </w:rPr>
      </w:pPr>
      <w:r w:rsidRPr="001119ED">
        <w:rPr>
          <w:sz w:val="28"/>
          <w:szCs w:val="28"/>
        </w:rPr>
        <w:t xml:space="preserve">Керуючись Законами України «Про місцеве самоврядування в Україні», «Про передачу об'єктів права державної та комунальної власності», виконавчий комітет Винниківської міської ради </w:t>
      </w:r>
    </w:p>
    <w:p w14:paraId="733CC793" w14:textId="77777777" w:rsidR="001119ED" w:rsidRPr="001119ED" w:rsidRDefault="001119ED" w:rsidP="001119ED">
      <w:pPr>
        <w:jc w:val="both"/>
        <w:rPr>
          <w:sz w:val="28"/>
          <w:szCs w:val="28"/>
        </w:rPr>
      </w:pPr>
    </w:p>
    <w:p w14:paraId="7DC14364" w14:textId="77777777" w:rsidR="001119ED" w:rsidRPr="001119ED" w:rsidRDefault="001119ED" w:rsidP="001119ED">
      <w:pPr>
        <w:jc w:val="center"/>
        <w:rPr>
          <w:sz w:val="28"/>
          <w:szCs w:val="28"/>
        </w:rPr>
      </w:pPr>
      <w:r w:rsidRPr="001119ED">
        <w:rPr>
          <w:sz w:val="28"/>
          <w:szCs w:val="28"/>
        </w:rPr>
        <w:t>вирішив:</w:t>
      </w:r>
    </w:p>
    <w:p w14:paraId="7A43503B" w14:textId="77777777" w:rsidR="001119ED" w:rsidRPr="001119ED" w:rsidRDefault="001119ED" w:rsidP="001119ED">
      <w:pPr>
        <w:jc w:val="both"/>
        <w:rPr>
          <w:sz w:val="28"/>
          <w:szCs w:val="28"/>
        </w:rPr>
      </w:pPr>
    </w:p>
    <w:p w14:paraId="0369DFD9" w14:textId="77777777" w:rsidR="001119ED" w:rsidRPr="001119ED" w:rsidRDefault="001119ED" w:rsidP="001119ED">
      <w:pPr>
        <w:jc w:val="both"/>
        <w:rPr>
          <w:sz w:val="28"/>
          <w:szCs w:val="28"/>
        </w:rPr>
      </w:pPr>
      <w:r w:rsidRPr="001119ED">
        <w:rPr>
          <w:sz w:val="28"/>
          <w:szCs w:val="28"/>
        </w:rPr>
        <w:t>1. Звернутись до Винниківської міської ради з проханням клопотати перед Львівською обласною радою передати у комунальну власність територіальної громади м. Винники  нежитлові приміщення по вул. Галицькій, 71 у м. Винники, Львівська обл. загальною площею 347,2 м.кв.</w:t>
      </w:r>
    </w:p>
    <w:p w14:paraId="0FBD376A" w14:textId="77777777" w:rsidR="001119ED" w:rsidRPr="001119ED" w:rsidRDefault="001119ED" w:rsidP="001119ED">
      <w:pPr>
        <w:jc w:val="both"/>
        <w:rPr>
          <w:sz w:val="28"/>
          <w:szCs w:val="28"/>
        </w:rPr>
      </w:pPr>
      <w:r w:rsidRPr="001119ED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9039E18" w14:textId="77777777" w:rsidR="001119ED" w:rsidRPr="001119ED" w:rsidRDefault="001119ED" w:rsidP="001119ED">
      <w:pPr>
        <w:jc w:val="both"/>
        <w:rPr>
          <w:sz w:val="28"/>
          <w:szCs w:val="28"/>
        </w:rPr>
      </w:pPr>
    </w:p>
    <w:p w14:paraId="01C471E0" w14:textId="3BEE3DF4" w:rsidR="00213958" w:rsidRPr="006F2805" w:rsidRDefault="001119ED" w:rsidP="001119ED">
      <w:pPr>
        <w:jc w:val="both"/>
        <w:rPr>
          <w:sz w:val="28"/>
          <w:szCs w:val="28"/>
        </w:rPr>
      </w:pPr>
      <w:r w:rsidRPr="001119ED">
        <w:rPr>
          <w:sz w:val="28"/>
          <w:szCs w:val="28"/>
        </w:rPr>
        <w:t xml:space="preserve">Міський голова  </w:t>
      </w:r>
      <w:bookmarkStart w:id="1" w:name="_GoBack"/>
      <w:bookmarkEnd w:id="1"/>
      <w:r w:rsidRPr="001119ED">
        <w:rPr>
          <w:sz w:val="28"/>
          <w:szCs w:val="28"/>
        </w:rPr>
        <w:t xml:space="preserve">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CBE9E1" w14:textId="77777777" w:rsidR="00DA2E3C" w:rsidRDefault="00DA2E3C">
      <w:r>
        <w:separator/>
      </w:r>
    </w:p>
  </w:endnote>
  <w:endnote w:type="continuationSeparator" w:id="0">
    <w:p w14:paraId="70D035B1" w14:textId="77777777" w:rsidR="00DA2E3C" w:rsidRDefault="00DA2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5C14A" w14:textId="77777777" w:rsidR="00DA2E3C" w:rsidRDefault="00DA2E3C">
      <w:r>
        <w:separator/>
      </w:r>
    </w:p>
  </w:footnote>
  <w:footnote w:type="continuationSeparator" w:id="0">
    <w:p w14:paraId="43DF2827" w14:textId="77777777" w:rsidR="00DA2E3C" w:rsidRDefault="00DA2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19E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2E3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E4721-29E1-46F2-9873-8740535AD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2024-04-17T11:45:00Z</dcterms:modified>
</cp:coreProperties>
</file>