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                                  Винниківської міської ради №36 від 12.02.2016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5995F9" w14:textId="109BF800" w:rsidR="00F479EC" w:rsidRPr="00F479EC" w:rsidRDefault="00F479EC" w:rsidP="00F479EC">
      <w:pPr>
        <w:ind w:firstLine="720"/>
        <w:jc w:val="both"/>
        <w:rPr>
          <w:sz w:val="28"/>
          <w:szCs w:val="28"/>
        </w:rPr>
      </w:pPr>
      <w:r w:rsidRPr="00F479EC">
        <w:rPr>
          <w:sz w:val="28"/>
          <w:szCs w:val="28"/>
        </w:rPr>
        <w:t xml:space="preserve">Керуючись Законом України «Про місцеве самоврядування в Україні», Регламентом виконавчого комітету Винниківської міської ради, беручи до уваги рішення Винниківської міської ради №1167 від 20.12.2017 року «Про реорганізацію структури виконавчих органів Винниківської міської ради, загальної чисельності апарату ради та її виконавчих органів», виконавчий комітет Винниківської міської ради </w:t>
      </w:r>
    </w:p>
    <w:p w14:paraId="3CDB4D05" w14:textId="77777777" w:rsidR="00F479EC" w:rsidRPr="00F479EC" w:rsidRDefault="00F479EC" w:rsidP="00F479EC">
      <w:pPr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вирішив:</w:t>
      </w:r>
    </w:p>
    <w:p w14:paraId="4426914F" w14:textId="77777777" w:rsidR="00F479EC" w:rsidRPr="00F479EC" w:rsidRDefault="00F479EC" w:rsidP="00F479EC">
      <w:pPr>
        <w:jc w:val="both"/>
        <w:rPr>
          <w:sz w:val="28"/>
          <w:szCs w:val="28"/>
        </w:rPr>
      </w:pPr>
    </w:p>
    <w:p w14:paraId="16A14B09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1. Внести зміни у рішення Виконавчого комітету Винниківської міської ради №36 від 12.02.2016р. «Про внесення змін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комісії».</w:t>
      </w:r>
    </w:p>
    <w:p w14:paraId="44C848C0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1.1. Пункт 1 викласти у наступній редакції:</w:t>
      </w:r>
    </w:p>
    <w:p w14:paraId="529BB53B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Утворити міжвідомчу комісію при виконавчому комітеті Винниківської міської ради у складі:</w:t>
      </w:r>
    </w:p>
    <w:p w14:paraId="3A847D36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7C46639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містобудування– заступник голови комісії;</w:t>
      </w:r>
    </w:p>
    <w:p w14:paraId="149257E0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Головний спеціаліст відділу містобудування – секретар комісії;</w:t>
      </w:r>
    </w:p>
    <w:p w14:paraId="4D41E49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комунального господарства;</w:t>
      </w:r>
    </w:p>
    <w:p w14:paraId="73EA97B7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Головний спеціаліст відділу комунального господарства;</w:t>
      </w:r>
    </w:p>
    <w:p w14:paraId="09CB5027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Директор ВКП «Добробут».</w:t>
      </w:r>
    </w:p>
    <w:p w14:paraId="57CEA7A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1. 2. Пункт 3 викласти у наступній редакції:</w:t>
      </w:r>
    </w:p>
    <w:p w14:paraId="2E01C5EC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Утворити адміністративну комісію при виконавчому комітеті Винниківської міської ради у складі:</w:t>
      </w:r>
    </w:p>
    <w:p w14:paraId="1512C0EF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>Заступник міського голови з питань міжнародного партнерства та гуманітарного розвитку – голова комісії;</w:t>
      </w:r>
    </w:p>
    <w:p w14:paraId="0B804E45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заступник голови комісії;</w:t>
      </w:r>
    </w:p>
    <w:p w14:paraId="54475E71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гуманітарної політики– секретар комісії;</w:t>
      </w:r>
    </w:p>
    <w:p w14:paraId="50FF09CA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юридичного відділу;</w:t>
      </w:r>
    </w:p>
    <w:p w14:paraId="6327641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фінансів та економіки.</w:t>
      </w:r>
    </w:p>
    <w:p w14:paraId="7936F0A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1.3. Пункт 7 викласти у наступній редакції:</w:t>
      </w:r>
    </w:p>
    <w:p w14:paraId="4BBA7ED9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Утворити громадську комісію з житлових питань при виконавчому комітеті Винниківської міської ради у складі:</w:t>
      </w:r>
    </w:p>
    <w:p w14:paraId="4CA1186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5B31415D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гуманітарної політики – заступник голови комісії;</w:t>
      </w:r>
    </w:p>
    <w:p w14:paraId="0BA57DDB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Головний спеціаліст відділу гуманітарної політики – секретар комісії;</w:t>
      </w:r>
    </w:p>
    <w:p w14:paraId="66D9F1B4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комунального господарства;</w:t>
      </w:r>
    </w:p>
    <w:p w14:paraId="521A7A9B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Головний спеціаліст відділу комунального господарства.</w:t>
      </w:r>
    </w:p>
    <w:p w14:paraId="5CDE5B95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1.4. Пункт 9 викласти у наступній редакції:</w:t>
      </w:r>
    </w:p>
    <w:p w14:paraId="596C43B6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Утворити комісію з питань звернень громадян по наданню матеріальної допомоги при виконавчому комітеті Винниківської міської ради у складі:</w:t>
      </w:r>
    </w:p>
    <w:p w14:paraId="296E7C21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0E9CBDC1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гуманітарної політики – заступник голови комісії;</w:t>
      </w:r>
    </w:p>
    <w:p w14:paraId="2E285EB2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Головний спеціаліст відділу гуманітарної політики – секретар комісії;</w:t>
      </w:r>
    </w:p>
    <w:p w14:paraId="5DC59460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Начальник відділу фінансів та економіки;</w:t>
      </w:r>
    </w:p>
    <w:p w14:paraId="7FDA0C2D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Провідний спеціаліст відділу фінансів та економіки.</w:t>
      </w:r>
    </w:p>
    <w:p w14:paraId="6B120A5D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 xml:space="preserve">2. Контроль за виконанням даного рішення покласти на керуючого справами виконавчого комітету. </w:t>
      </w:r>
    </w:p>
    <w:p w14:paraId="2E2480E8" w14:textId="77777777" w:rsidR="00F479EC" w:rsidRPr="00F479EC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3. Визнати таким, що втратило чинність рішення Виконавчого комітету Винниківської міської ради №124 від 12.05.2017 р. «Про внесення змін у рішення виконавчого комітету  Винниківської міської ради №36 від 12.02.2016 року».</w:t>
      </w:r>
    </w:p>
    <w:p w14:paraId="49720625" w14:textId="77777777" w:rsidR="00F479EC" w:rsidRPr="00F479EC" w:rsidRDefault="00F479EC" w:rsidP="00F479EC">
      <w:pPr>
        <w:jc w:val="both"/>
        <w:rPr>
          <w:sz w:val="28"/>
          <w:szCs w:val="28"/>
        </w:rPr>
      </w:pPr>
    </w:p>
    <w:p w14:paraId="36628652" w14:textId="77777777" w:rsidR="00F479EC" w:rsidRPr="00F479EC" w:rsidRDefault="00F479EC" w:rsidP="00F479EC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025EF9A6" w:rsidR="00213958" w:rsidRPr="006F2805" w:rsidRDefault="00F479EC" w:rsidP="00F479EC">
      <w:pPr>
        <w:jc w:val="both"/>
        <w:rPr>
          <w:sz w:val="28"/>
          <w:szCs w:val="28"/>
        </w:rPr>
      </w:pPr>
      <w:r w:rsidRPr="00F479EC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652EC" w14:textId="77777777" w:rsidR="003C42D4" w:rsidRDefault="003C42D4">
      <w:r>
        <w:separator/>
      </w:r>
    </w:p>
  </w:endnote>
  <w:endnote w:type="continuationSeparator" w:id="0">
    <w:p w14:paraId="2830225D" w14:textId="77777777" w:rsidR="003C42D4" w:rsidRDefault="003C4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D8B50" w14:textId="77777777" w:rsidR="003C42D4" w:rsidRDefault="003C42D4">
      <w:r>
        <w:separator/>
      </w:r>
    </w:p>
  </w:footnote>
  <w:footnote w:type="continuationSeparator" w:id="0">
    <w:p w14:paraId="1196D363" w14:textId="77777777" w:rsidR="003C42D4" w:rsidRDefault="003C4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42D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79E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D2D7F-23ED-42EE-B6C8-E81C0259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2250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2024-04-19T11:05:00Z</dcterms:modified>
</cp:coreProperties>
</file>