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01.06.2018р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5C1CA51" w14:textId="77777777" w:rsidR="005600FF" w:rsidRPr="005600FF" w:rsidRDefault="005600FF" w:rsidP="005600FF">
      <w:pPr>
        <w:ind w:firstLine="720"/>
        <w:jc w:val="both"/>
        <w:rPr>
          <w:sz w:val="28"/>
          <w:szCs w:val="28"/>
        </w:rPr>
      </w:pPr>
      <w:r w:rsidRPr="005600FF">
        <w:rPr>
          <w:sz w:val="28"/>
          <w:szCs w:val="28"/>
        </w:rPr>
        <w:t>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067B773F" w14:textId="77777777" w:rsidR="005600FF" w:rsidRPr="005600FF" w:rsidRDefault="005600FF" w:rsidP="005600FF">
      <w:pPr>
        <w:jc w:val="both"/>
        <w:rPr>
          <w:sz w:val="28"/>
          <w:szCs w:val="28"/>
        </w:rPr>
      </w:pPr>
    </w:p>
    <w:p w14:paraId="499A5BFE" w14:textId="77777777" w:rsidR="005600FF" w:rsidRPr="005600FF" w:rsidRDefault="005600FF" w:rsidP="005600FF">
      <w:pPr>
        <w:jc w:val="center"/>
        <w:rPr>
          <w:sz w:val="28"/>
          <w:szCs w:val="28"/>
        </w:rPr>
      </w:pPr>
      <w:r w:rsidRPr="005600FF">
        <w:rPr>
          <w:sz w:val="28"/>
          <w:szCs w:val="28"/>
        </w:rPr>
        <w:t>В И Р І Ш И В:</w:t>
      </w:r>
    </w:p>
    <w:p w14:paraId="41C7EA47" w14:textId="77777777" w:rsidR="005600FF" w:rsidRPr="005600FF" w:rsidRDefault="005600FF" w:rsidP="005600FF">
      <w:pPr>
        <w:jc w:val="both"/>
        <w:rPr>
          <w:sz w:val="28"/>
          <w:szCs w:val="28"/>
        </w:rPr>
      </w:pPr>
    </w:p>
    <w:p w14:paraId="2D7378D1" w14:textId="77777777" w:rsidR="005600FF" w:rsidRPr="005600FF" w:rsidRDefault="005600FF" w:rsidP="005600FF">
      <w:pPr>
        <w:jc w:val="both"/>
        <w:rPr>
          <w:sz w:val="28"/>
          <w:szCs w:val="28"/>
        </w:rPr>
      </w:pPr>
      <w:r w:rsidRPr="005600FF">
        <w:rPr>
          <w:sz w:val="28"/>
          <w:szCs w:val="28"/>
        </w:rPr>
        <w:t>1.</w:t>
      </w:r>
      <w:r w:rsidRPr="005600FF">
        <w:rPr>
          <w:sz w:val="28"/>
          <w:szCs w:val="28"/>
        </w:rPr>
        <w:tab/>
        <w:t xml:space="preserve">Виконавчому комітету Винниківської міської ради передати безоплатно на баланс  МКП «Винниківське» матеріальні цінності , а саме : труба 500*6000 зовн. кан. SNB K2-Kan  в кількості 72 м. на суму 97200,00 ( дев’яносто сім тисяч двісті грн.) грн. </w:t>
      </w:r>
    </w:p>
    <w:p w14:paraId="41EEA74B" w14:textId="77777777" w:rsidR="005600FF" w:rsidRPr="005600FF" w:rsidRDefault="005600FF" w:rsidP="005600FF">
      <w:pPr>
        <w:jc w:val="both"/>
        <w:rPr>
          <w:sz w:val="28"/>
          <w:szCs w:val="28"/>
        </w:rPr>
      </w:pPr>
    </w:p>
    <w:p w14:paraId="7B94B904" w14:textId="77777777" w:rsidR="005600FF" w:rsidRPr="005600FF" w:rsidRDefault="005600FF" w:rsidP="005600FF">
      <w:pPr>
        <w:jc w:val="both"/>
        <w:rPr>
          <w:sz w:val="28"/>
          <w:szCs w:val="28"/>
        </w:rPr>
      </w:pPr>
    </w:p>
    <w:p w14:paraId="138AC751" w14:textId="77777777" w:rsidR="005600FF" w:rsidRPr="005600FF" w:rsidRDefault="005600FF" w:rsidP="005600FF">
      <w:pPr>
        <w:jc w:val="both"/>
        <w:rPr>
          <w:sz w:val="28"/>
          <w:szCs w:val="28"/>
        </w:rPr>
      </w:pPr>
      <w:r w:rsidRPr="005600FF">
        <w:rPr>
          <w:sz w:val="28"/>
          <w:szCs w:val="28"/>
        </w:rPr>
        <w:t>2.</w:t>
      </w:r>
      <w:r w:rsidRPr="005600FF">
        <w:rPr>
          <w:sz w:val="28"/>
          <w:szCs w:val="28"/>
        </w:rPr>
        <w:tab/>
        <w:t>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МКП «Винниківське».</w:t>
      </w:r>
    </w:p>
    <w:p w14:paraId="4E0D2174" w14:textId="77777777" w:rsidR="005600FF" w:rsidRPr="005600FF" w:rsidRDefault="005600FF" w:rsidP="005600FF">
      <w:pPr>
        <w:jc w:val="both"/>
        <w:rPr>
          <w:sz w:val="28"/>
          <w:szCs w:val="28"/>
        </w:rPr>
      </w:pPr>
    </w:p>
    <w:p w14:paraId="68C92D5D" w14:textId="77777777" w:rsidR="005600FF" w:rsidRPr="005600FF" w:rsidRDefault="005600FF" w:rsidP="005600FF">
      <w:pPr>
        <w:jc w:val="both"/>
        <w:rPr>
          <w:sz w:val="28"/>
          <w:szCs w:val="28"/>
        </w:rPr>
      </w:pPr>
    </w:p>
    <w:p w14:paraId="7E9C30D0" w14:textId="77777777" w:rsidR="005600FF" w:rsidRPr="005600FF" w:rsidRDefault="005600FF" w:rsidP="005600FF">
      <w:pPr>
        <w:jc w:val="both"/>
        <w:rPr>
          <w:sz w:val="28"/>
          <w:szCs w:val="28"/>
        </w:rPr>
      </w:pPr>
      <w:bookmarkStart w:id="1" w:name="_GoBack"/>
      <w:bookmarkEnd w:id="1"/>
      <w:r w:rsidRPr="005600FF">
        <w:rPr>
          <w:sz w:val="28"/>
          <w:szCs w:val="28"/>
        </w:rPr>
        <w:t>Міський голова                                                                              В.Л.Квурт</w:t>
      </w:r>
    </w:p>
    <w:p w14:paraId="49099BEA" w14:textId="77777777" w:rsidR="005600FF" w:rsidRPr="005600FF" w:rsidRDefault="005600FF" w:rsidP="005600FF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346E85" w14:textId="77777777" w:rsidR="004977B5" w:rsidRDefault="004977B5">
      <w:r>
        <w:separator/>
      </w:r>
    </w:p>
  </w:endnote>
  <w:endnote w:type="continuationSeparator" w:id="0">
    <w:p w14:paraId="250B283D" w14:textId="77777777" w:rsidR="004977B5" w:rsidRDefault="00497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FF8A7D" w14:textId="77777777" w:rsidR="004977B5" w:rsidRDefault="004977B5">
      <w:r>
        <w:separator/>
      </w:r>
    </w:p>
  </w:footnote>
  <w:footnote w:type="continuationSeparator" w:id="0">
    <w:p w14:paraId="14CF2200" w14:textId="77777777" w:rsidR="004977B5" w:rsidRDefault="004977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977B5"/>
    <w:rsid w:val="004B5096"/>
    <w:rsid w:val="004D7659"/>
    <w:rsid w:val="005129C5"/>
    <w:rsid w:val="005600FF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6B45B-0B2D-4951-8455-699FC2131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708</Words>
  <Characters>404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2024-04-19T11:23:00Z</dcterms:modified>
</cp:coreProperties>
</file>