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15.06.2018р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162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робочого проекту  "Капітальний ремонт дороги по  вул. Стуса  у м. Винники"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521BD5B0" w14:textId="77777777" w:rsidR="00CF62CC" w:rsidRPr="00CF62CC" w:rsidRDefault="00CF62CC" w:rsidP="00CF62CC">
      <w:pPr>
        <w:rPr>
          <w:sz w:val="28"/>
          <w:szCs w:val="28"/>
        </w:rPr>
      </w:pPr>
      <w:r w:rsidRPr="00CF62CC">
        <w:rPr>
          <w:sz w:val="28"/>
          <w:szCs w:val="28"/>
        </w:rPr>
        <w:t xml:space="preserve">       Керуючись Законом України «Про місцеве самоврядування в Україні» на виконання рішення Винниківської міської ради від 20.12.2017 року №1161 « Про міський бюджет м. Винники на 2018 рік», виконавчий комітет Винниківської міської ради:</w:t>
      </w:r>
    </w:p>
    <w:p w14:paraId="10E1971C" w14:textId="77777777" w:rsidR="00CF62CC" w:rsidRPr="00CF62CC" w:rsidRDefault="00CF62CC" w:rsidP="00CF62CC">
      <w:pPr>
        <w:rPr>
          <w:sz w:val="28"/>
          <w:szCs w:val="28"/>
        </w:rPr>
      </w:pPr>
    </w:p>
    <w:p w14:paraId="396EBC4D" w14:textId="77777777" w:rsidR="00CF62CC" w:rsidRPr="00CF62CC" w:rsidRDefault="00CF62CC" w:rsidP="00CF62CC">
      <w:pPr>
        <w:rPr>
          <w:sz w:val="28"/>
          <w:szCs w:val="28"/>
        </w:rPr>
      </w:pPr>
      <w:r w:rsidRPr="00CF62CC">
        <w:rPr>
          <w:sz w:val="28"/>
          <w:szCs w:val="28"/>
        </w:rPr>
        <w:t xml:space="preserve">                                                                   ВИРІШИВ:</w:t>
      </w:r>
    </w:p>
    <w:p w14:paraId="683AB97A" w14:textId="77777777" w:rsidR="00CF62CC" w:rsidRPr="00CF62CC" w:rsidRDefault="00CF62CC" w:rsidP="00CF62CC">
      <w:pPr>
        <w:rPr>
          <w:sz w:val="28"/>
          <w:szCs w:val="28"/>
        </w:rPr>
      </w:pPr>
      <w:r w:rsidRPr="00CF62CC">
        <w:rPr>
          <w:sz w:val="28"/>
          <w:szCs w:val="28"/>
        </w:rPr>
        <w:t>1.Затвердити  робочий проект «Капітальний ремонт дороги по вул. Стуса  у м. Винники».</w:t>
      </w:r>
    </w:p>
    <w:p w14:paraId="2FEA5F8D" w14:textId="77777777" w:rsidR="00CF62CC" w:rsidRPr="00CF62CC" w:rsidRDefault="00CF62CC" w:rsidP="00CF62CC">
      <w:pPr>
        <w:rPr>
          <w:sz w:val="28"/>
          <w:szCs w:val="28"/>
        </w:rPr>
      </w:pPr>
    </w:p>
    <w:p w14:paraId="4D608315" w14:textId="77777777" w:rsidR="00CF62CC" w:rsidRPr="00CF62CC" w:rsidRDefault="00CF62CC" w:rsidP="00CF62CC">
      <w:pPr>
        <w:rPr>
          <w:sz w:val="28"/>
          <w:szCs w:val="28"/>
        </w:rPr>
      </w:pPr>
      <w:r w:rsidRPr="00CF62CC">
        <w:rPr>
          <w:sz w:val="28"/>
          <w:szCs w:val="28"/>
        </w:rPr>
        <w:t>2. Контроль за виконанням даного  рішення покласти на  заступника міського голови з питань житлово-комунального господарства та фінансової політики.</w:t>
      </w:r>
    </w:p>
    <w:p w14:paraId="0A9194D3" w14:textId="77777777" w:rsidR="00CF62CC" w:rsidRPr="00CF62CC" w:rsidRDefault="00CF62CC" w:rsidP="00CF62CC">
      <w:pPr>
        <w:rPr>
          <w:sz w:val="28"/>
          <w:szCs w:val="28"/>
        </w:rPr>
      </w:pPr>
    </w:p>
    <w:p w14:paraId="0E070E1D" w14:textId="77777777" w:rsidR="00CF62CC" w:rsidRPr="00CF62CC" w:rsidRDefault="00CF62CC" w:rsidP="00CF62CC">
      <w:pPr>
        <w:rPr>
          <w:sz w:val="28"/>
          <w:szCs w:val="28"/>
        </w:rPr>
      </w:pPr>
    </w:p>
    <w:p w14:paraId="3FB52F80" w14:textId="77777777" w:rsidR="00CF62CC" w:rsidRPr="00CF62CC" w:rsidRDefault="00CF62CC" w:rsidP="00CF62CC">
      <w:pPr>
        <w:rPr>
          <w:sz w:val="28"/>
          <w:szCs w:val="28"/>
        </w:rPr>
      </w:pPr>
      <w:r w:rsidRPr="00CF62CC">
        <w:rPr>
          <w:sz w:val="28"/>
          <w:szCs w:val="28"/>
        </w:rPr>
        <w:t xml:space="preserve"> Міський голова                                                                           Квурт В.Л.</w:t>
      </w:r>
    </w:p>
    <w:p w14:paraId="24EC077C" w14:textId="77777777" w:rsidR="00CF62CC" w:rsidRPr="00CF62CC" w:rsidRDefault="00CF62CC" w:rsidP="00CF62CC">
      <w:pPr>
        <w:rPr>
          <w:sz w:val="28"/>
          <w:szCs w:val="28"/>
        </w:rPr>
      </w:pPr>
    </w:p>
    <w:p w14:paraId="01C471E0" w14:textId="0DE7EC8D" w:rsidR="00213958" w:rsidRPr="006F2805" w:rsidRDefault="00CF62CC" w:rsidP="00CF62CC">
      <w:pPr>
        <w:rPr>
          <w:sz w:val="28"/>
          <w:szCs w:val="28"/>
        </w:rPr>
      </w:pPr>
      <w:r w:rsidRPr="00CF62CC">
        <w:rPr>
          <w:sz w:val="28"/>
          <w:szCs w:val="28"/>
        </w:rPr>
        <w:t xml:space="preserve">   </w:t>
      </w: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9B68FC2" w14:textId="77777777" w:rsidR="00D02503" w:rsidRDefault="00D02503">
      <w:r>
        <w:separator/>
      </w:r>
    </w:p>
  </w:endnote>
  <w:endnote w:type="continuationSeparator" w:id="0">
    <w:p w14:paraId="1F1EEBBE" w14:textId="77777777" w:rsidR="00D02503" w:rsidRDefault="00D025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FAE7DB7" w14:textId="77777777" w:rsidR="00D02503" w:rsidRDefault="00D02503">
      <w:r>
        <w:separator/>
      </w:r>
    </w:p>
  </w:footnote>
  <w:footnote w:type="continuationSeparator" w:id="0">
    <w:p w14:paraId="77EEF3E4" w14:textId="77777777" w:rsidR="00D02503" w:rsidRDefault="00D0250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CF62CC"/>
    <w:rsid w:val="00D02503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4ED185-5E6B-40A4-9411-C2AF5A7997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75</TotalTime>
  <Pages>1</Pages>
  <Words>652</Words>
  <Characters>372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2024-04-19T11:21:00Z</dcterms:modified>
</cp:coreProperties>
</file>