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31.07.2018р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219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прийняття на баланс  та обслуговування  будинку комунальної власності територіальної   громади міста Винники по вул. Звенигородська, 4а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7DA649F5" w14:textId="77777777" w:rsidR="00DD1916" w:rsidRPr="00DD1916" w:rsidRDefault="00DD1916" w:rsidP="00DD1916">
      <w:pPr>
        <w:ind w:firstLine="720"/>
        <w:rPr>
          <w:sz w:val="28"/>
          <w:szCs w:val="28"/>
        </w:rPr>
      </w:pPr>
      <w:r w:rsidRPr="00DD1916">
        <w:rPr>
          <w:sz w:val="28"/>
          <w:szCs w:val="28"/>
        </w:rPr>
        <w:t xml:space="preserve">Керуючись Законом України «Про місцеве самоврядування в Україні», беручи до рішення Винниківської міської ради №1416 від 21.06.2018 р. «Про прийняття у комунальну власність територіальної громади м. Винники багатоквартирного житлового будинку по вул. Звенигородська, 4а у м. Винники», дані Державного реєстру речових прав на нерухоме майно про реєстрацію права власності, виконавчий комітет   Винниківської міської ради </w:t>
      </w:r>
    </w:p>
    <w:p w14:paraId="6F703F0D" w14:textId="77777777" w:rsidR="00DD1916" w:rsidRPr="00DD1916" w:rsidRDefault="00DD1916" w:rsidP="00DD1916">
      <w:pPr>
        <w:rPr>
          <w:sz w:val="28"/>
          <w:szCs w:val="28"/>
        </w:rPr>
      </w:pPr>
    </w:p>
    <w:p w14:paraId="402FCA16" w14:textId="77777777" w:rsidR="00DD1916" w:rsidRPr="00DD1916" w:rsidRDefault="00DD1916" w:rsidP="00DD1916">
      <w:pPr>
        <w:jc w:val="center"/>
        <w:rPr>
          <w:sz w:val="28"/>
          <w:szCs w:val="28"/>
        </w:rPr>
      </w:pPr>
      <w:r w:rsidRPr="00DD1916">
        <w:rPr>
          <w:sz w:val="28"/>
          <w:szCs w:val="28"/>
        </w:rPr>
        <w:t>вирішив:</w:t>
      </w:r>
    </w:p>
    <w:p w14:paraId="04688B48" w14:textId="77777777" w:rsidR="00DD1916" w:rsidRPr="00DD1916" w:rsidRDefault="00DD1916" w:rsidP="00DD1916">
      <w:pPr>
        <w:rPr>
          <w:sz w:val="28"/>
          <w:szCs w:val="28"/>
        </w:rPr>
      </w:pPr>
    </w:p>
    <w:p w14:paraId="39B4021A" w14:textId="77777777" w:rsidR="00DD1916" w:rsidRPr="00DD1916" w:rsidRDefault="00DD1916" w:rsidP="00DD1916">
      <w:pPr>
        <w:rPr>
          <w:sz w:val="28"/>
          <w:szCs w:val="28"/>
        </w:rPr>
      </w:pPr>
    </w:p>
    <w:p w14:paraId="49C17B15" w14:textId="77777777" w:rsidR="00DD1916" w:rsidRPr="00DD1916" w:rsidRDefault="00DD1916" w:rsidP="00DD1916">
      <w:pPr>
        <w:rPr>
          <w:sz w:val="28"/>
          <w:szCs w:val="28"/>
        </w:rPr>
      </w:pPr>
      <w:r w:rsidRPr="00DD1916">
        <w:rPr>
          <w:sz w:val="28"/>
          <w:szCs w:val="28"/>
        </w:rPr>
        <w:t>1.Прийняти на  баланс:</w:t>
      </w:r>
    </w:p>
    <w:p w14:paraId="1E9BB417" w14:textId="77777777" w:rsidR="00DD1916" w:rsidRPr="00DD1916" w:rsidRDefault="00DD1916" w:rsidP="00DD1916">
      <w:pPr>
        <w:rPr>
          <w:sz w:val="28"/>
          <w:szCs w:val="28"/>
        </w:rPr>
      </w:pPr>
      <w:r w:rsidRPr="00DD1916">
        <w:rPr>
          <w:sz w:val="28"/>
          <w:szCs w:val="28"/>
        </w:rPr>
        <w:t>1.1. квартиру №1 у будинку №4а по вул. Звенигородська у м. Винники, загальною площею 28, 7 кв.м., згідно Витягу з Державного реєстру речових прав на нерухоме майно про реєстрацію права власності по залишковій вартості.</w:t>
      </w:r>
    </w:p>
    <w:p w14:paraId="56589991" w14:textId="77777777" w:rsidR="00DD1916" w:rsidRPr="00DD1916" w:rsidRDefault="00DD1916" w:rsidP="00DD1916">
      <w:pPr>
        <w:rPr>
          <w:sz w:val="28"/>
          <w:szCs w:val="28"/>
        </w:rPr>
      </w:pPr>
      <w:r w:rsidRPr="00DD1916">
        <w:rPr>
          <w:sz w:val="28"/>
          <w:szCs w:val="28"/>
        </w:rPr>
        <w:t>1.2. квартиру №2 у будинку №4а по вул. Звенигородська у м. Винники, загальною площею 27, 4 кв.м., згідно Витягу з Державного реєстру речових прав на нерухоме майно про реєстрацію права власності по залишковій вартості.</w:t>
      </w:r>
    </w:p>
    <w:p w14:paraId="200826E5" w14:textId="77777777" w:rsidR="00DD1916" w:rsidRPr="00DD1916" w:rsidRDefault="00DD1916" w:rsidP="00DD1916">
      <w:pPr>
        <w:rPr>
          <w:sz w:val="28"/>
          <w:szCs w:val="28"/>
        </w:rPr>
      </w:pPr>
      <w:r w:rsidRPr="00DD1916">
        <w:rPr>
          <w:sz w:val="28"/>
          <w:szCs w:val="28"/>
        </w:rPr>
        <w:t>1.3. квартиру №3 у будинку №4а по вул. Звенигородська у м. Винники, загальною площею 28, 9 кв.м., згідно Витягу з Державного реєстру речових прав на нерухоме майно про реєстрацію права власності по залишковій вартості.</w:t>
      </w:r>
    </w:p>
    <w:p w14:paraId="73C8E326" w14:textId="77777777" w:rsidR="00DD1916" w:rsidRPr="00DD1916" w:rsidRDefault="00DD1916" w:rsidP="00DD1916">
      <w:pPr>
        <w:rPr>
          <w:sz w:val="28"/>
          <w:szCs w:val="28"/>
        </w:rPr>
      </w:pPr>
      <w:r w:rsidRPr="00DD1916">
        <w:rPr>
          <w:sz w:val="28"/>
          <w:szCs w:val="28"/>
        </w:rPr>
        <w:lastRenderedPageBreak/>
        <w:t>1.4. квартиру №4 у будинку №4а по вул. Звенигородська у м. Винники, загальною площею 27, 4 кв.м., згідно Витягу з Державного реєстру речових прав на нерухоме майно про реєстрацію права власності по залишковій вартості.</w:t>
      </w:r>
    </w:p>
    <w:p w14:paraId="7CBF1F56" w14:textId="77777777" w:rsidR="00DD1916" w:rsidRPr="00DD1916" w:rsidRDefault="00DD1916" w:rsidP="00DD1916">
      <w:pPr>
        <w:rPr>
          <w:sz w:val="28"/>
          <w:szCs w:val="28"/>
        </w:rPr>
      </w:pPr>
      <w:r w:rsidRPr="00DD1916">
        <w:rPr>
          <w:sz w:val="28"/>
          <w:szCs w:val="28"/>
        </w:rPr>
        <w:t>2. Відділу фінансів та економіки внести відповідні зміни в бухгалтерський облік виконавчого комітету Винниківської міської ради.</w:t>
      </w:r>
    </w:p>
    <w:p w14:paraId="4B22343B" w14:textId="77777777" w:rsidR="00DD1916" w:rsidRPr="00DD1916" w:rsidRDefault="00DD1916" w:rsidP="00DD1916">
      <w:pPr>
        <w:rPr>
          <w:sz w:val="28"/>
          <w:szCs w:val="28"/>
        </w:rPr>
      </w:pPr>
      <w:r w:rsidRPr="00DD1916">
        <w:rPr>
          <w:sz w:val="28"/>
          <w:szCs w:val="28"/>
        </w:rPr>
        <w:t>3. Передати на обслуговування ВКП «Добробут»:</w:t>
      </w:r>
    </w:p>
    <w:p w14:paraId="7A3A9D5D" w14:textId="77777777" w:rsidR="00DD1916" w:rsidRPr="00DD1916" w:rsidRDefault="00DD1916" w:rsidP="00DD1916">
      <w:pPr>
        <w:rPr>
          <w:sz w:val="28"/>
          <w:szCs w:val="28"/>
        </w:rPr>
      </w:pPr>
      <w:r w:rsidRPr="00DD1916">
        <w:rPr>
          <w:sz w:val="28"/>
          <w:szCs w:val="28"/>
        </w:rPr>
        <w:t>1.1. квартиру №1 у будинку №4а по вул. Звенигородська у м. Винники, загальною площею 28, 7 кв.м., згідно Витягу з Державного реєстру речових прав на нерухоме майно про реєстрацію права власності по залишковій вартості.</w:t>
      </w:r>
    </w:p>
    <w:p w14:paraId="35B3E223" w14:textId="77777777" w:rsidR="00DD1916" w:rsidRPr="00DD1916" w:rsidRDefault="00DD1916" w:rsidP="00DD1916">
      <w:pPr>
        <w:rPr>
          <w:sz w:val="28"/>
          <w:szCs w:val="28"/>
        </w:rPr>
      </w:pPr>
      <w:r w:rsidRPr="00DD1916">
        <w:rPr>
          <w:sz w:val="28"/>
          <w:szCs w:val="28"/>
        </w:rPr>
        <w:t>1.2. квартиру №2 у будинку №4а по вул. Звенигородська у м. Винники, загальною площею 27, 4 кв.м., згідно Витягу з Державного реєстру речових прав на нерухоме майно про реєстрацію права власності по залишковій вартості.</w:t>
      </w:r>
    </w:p>
    <w:p w14:paraId="50F71B2D" w14:textId="77777777" w:rsidR="00DD1916" w:rsidRPr="00DD1916" w:rsidRDefault="00DD1916" w:rsidP="00DD1916">
      <w:pPr>
        <w:rPr>
          <w:sz w:val="28"/>
          <w:szCs w:val="28"/>
        </w:rPr>
      </w:pPr>
      <w:r w:rsidRPr="00DD1916">
        <w:rPr>
          <w:sz w:val="28"/>
          <w:szCs w:val="28"/>
        </w:rPr>
        <w:t>1.3. квартиру №3 у будинку №4а по вул. Звенигородська у м. Винники, загальною площею 28, 9 кв.м., згідно Витягу з Державного реєстру речових прав на нерухоме майно про реєстрацію права власності по залишковій вартості.</w:t>
      </w:r>
    </w:p>
    <w:p w14:paraId="32DA6B9C" w14:textId="77777777" w:rsidR="00DD1916" w:rsidRPr="00DD1916" w:rsidRDefault="00DD1916" w:rsidP="00DD1916">
      <w:pPr>
        <w:rPr>
          <w:sz w:val="28"/>
          <w:szCs w:val="28"/>
        </w:rPr>
      </w:pPr>
      <w:r w:rsidRPr="00DD1916">
        <w:rPr>
          <w:sz w:val="28"/>
          <w:szCs w:val="28"/>
        </w:rPr>
        <w:t>1.4. квартиру №4 у будинку №4а по вул. Звенигородська у м. Винники, загальною площею 27, 4 кв.м., згідно Витягу з Державного реєстру речових прав на нерухоме майно про реєстрацію права власності по залишковій вартості.</w:t>
      </w:r>
    </w:p>
    <w:p w14:paraId="005F067C" w14:textId="77777777" w:rsidR="00DD1916" w:rsidRPr="00DD1916" w:rsidRDefault="00DD1916" w:rsidP="00DD1916">
      <w:pPr>
        <w:rPr>
          <w:sz w:val="28"/>
          <w:szCs w:val="28"/>
        </w:rPr>
      </w:pPr>
      <w:r w:rsidRPr="00DD1916">
        <w:rPr>
          <w:sz w:val="28"/>
          <w:szCs w:val="28"/>
        </w:rPr>
        <w:t>3.Контроль за виконанням  цього рішення покласти на керуючого справами виконкому.</w:t>
      </w:r>
    </w:p>
    <w:p w14:paraId="5888691C" w14:textId="77777777" w:rsidR="00DD1916" w:rsidRPr="00DD1916" w:rsidRDefault="00DD1916" w:rsidP="00DD1916">
      <w:pPr>
        <w:rPr>
          <w:sz w:val="28"/>
          <w:szCs w:val="28"/>
        </w:rPr>
      </w:pPr>
    </w:p>
    <w:p w14:paraId="04353B82" w14:textId="77777777" w:rsidR="00DD1916" w:rsidRPr="00DD1916" w:rsidRDefault="00DD1916" w:rsidP="00DD1916">
      <w:pPr>
        <w:rPr>
          <w:sz w:val="28"/>
          <w:szCs w:val="28"/>
        </w:rPr>
      </w:pPr>
    </w:p>
    <w:p w14:paraId="09388E0C" w14:textId="77777777" w:rsidR="00DD1916" w:rsidRPr="00DD1916" w:rsidRDefault="00DD1916" w:rsidP="00DD1916">
      <w:pPr>
        <w:rPr>
          <w:sz w:val="28"/>
          <w:szCs w:val="28"/>
        </w:rPr>
      </w:pPr>
    </w:p>
    <w:p w14:paraId="59AE0F17" w14:textId="77777777" w:rsidR="00DD1916" w:rsidRPr="00DD1916" w:rsidRDefault="00DD1916" w:rsidP="00DD1916">
      <w:pPr>
        <w:rPr>
          <w:sz w:val="28"/>
          <w:szCs w:val="28"/>
        </w:rPr>
      </w:pPr>
    </w:p>
    <w:p w14:paraId="01C471E0" w14:textId="711B2DF5" w:rsidR="00213958" w:rsidRPr="00DD1916" w:rsidRDefault="00DD1916" w:rsidP="00DD1916">
      <w:pPr>
        <w:rPr>
          <w:sz w:val="28"/>
          <w:szCs w:val="28"/>
        </w:rPr>
      </w:pPr>
      <w:r w:rsidRPr="00DD1916">
        <w:rPr>
          <w:sz w:val="28"/>
          <w:szCs w:val="28"/>
        </w:rPr>
        <w:t xml:space="preserve">   </w:t>
      </w:r>
      <w:r>
        <w:rPr>
          <w:sz w:val="28"/>
          <w:szCs w:val="28"/>
        </w:rPr>
        <w:t xml:space="preserve">      Міський голова      </w:t>
      </w:r>
      <w:bookmarkStart w:id="1" w:name="_GoBack"/>
      <w:bookmarkEnd w:id="1"/>
      <w:r w:rsidRPr="00DD1916">
        <w:rPr>
          <w:sz w:val="28"/>
          <w:szCs w:val="28"/>
        </w:rPr>
        <w:t xml:space="preserve">                                                                      В.Квурт</w:t>
      </w:r>
    </w:p>
    <w:sectPr w:rsidR="00213958" w:rsidRPr="00DD1916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4DC23AE" w14:textId="77777777" w:rsidR="00F05FFC" w:rsidRDefault="00F05FFC">
      <w:r>
        <w:separator/>
      </w:r>
    </w:p>
  </w:endnote>
  <w:endnote w:type="continuationSeparator" w:id="0">
    <w:p w14:paraId="731AD7E0" w14:textId="77777777" w:rsidR="00F05FFC" w:rsidRDefault="00F05FF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0B366DB" w14:textId="77777777" w:rsidR="00F05FFC" w:rsidRDefault="00F05FFC">
      <w:r>
        <w:separator/>
      </w:r>
    </w:p>
  </w:footnote>
  <w:footnote w:type="continuationSeparator" w:id="0">
    <w:p w14:paraId="79F97E56" w14:textId="77777777" w:rsidR="00F05FFC" w:rsidRDefault="00F05FF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D1916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05FFC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383A5D2-85C5-456E-A59B-B05F89BACA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75</TotalTime>
  <Pages>1</Pages>
  <Words>1903</Words>
  <Characters>1085</Characters>
  <Application>Microsoft Office Word</Application>
  <DocSecurity>0</DocSecurity>
  <Lines>9</Lines>
  <Paragraphs>5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2983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76</cp:revision>
  <cp:lastPrinted>2006-03-17T12:40:00Z</cp:lastPrinted>
  <dcterms:created xsi:type="dcterms:W3CDTF">2018-03-30T16:44:00Z</dcterms:created>
  <dcterms:modified xsi:type="dcterms:W3CDTF">2024-04-23T13:19:00Z</dcterms:modified>
</cp:coreProperties>
</file>