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Поточних індивідуальних   технологічних нормативів використання   питної води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B1FB31A" w14:textId="77777777" w:rsidR="00582A68" w:rsidRPr="00582A68" w:rsidRDefault="00582A68" w:rsidP="00582A68">
      <w:pPr>
        <w:ind w:firstLine="720"/>
        <w:rPr>
          <w:sz w:val="28"/>
          <w:szCs w:val="28"/>
        </w:rPr>
      </w:pPr>
      <w:r w:rsidRPr="00582A68">
        <w:rPr>
          <w:sz w:val="28"/>
          <w:szCs w:val="28"/>
        </w:rPr>
        <w:t>Розглянувши лист директора МКП «Винниківське» вх.№ 1651/04-22/34 від 30.07.2018 р., керуючись Водним кодексом України, Законом України «Про питну воду, питне водопостачання та водовідведення» та Наказом Міністерства регіонального розвитку, будівництва та житлово-комунального господарства України №179 від 25.06.2014 р. «Про затвердження Порядку розроблення та затвердження технологічних нормативів використання питної води підприємствами, які надають послуги з централізованого водопостачання та/або водовідведення», виконавчий комітет Винниківської міської ради</w:t>
      </w:r>
    </w:p>
    <w:p w14:paraId="3A26E694" w14:textId="77777777" w:rsidR="00582A68" w:rsidRPr="00582A68" w:rsidRDefault="00582A68" w:rsidP="00582A68">
      <w:pPr>
        <w:rPr>
          <w:sz w:val="28"/>
          <w:szCs w:val="28"/>
        </w:rPr>
      </w:pPr>
    </w:p>
    <w:p w14:paraId="0168989B" w14:textId="77777777" w:rsidR="00582A68" w:rsidRPr="00582A68" w:rsidRDefault="00582A68" w:rsidP="00582A68">
      <w:pPr>
        <w:jc w:val="center"/>
        <w:rPr>
          <w:sz w:val="28"/>
          <w:szCs w:val="28"/>
        </w:rPr>
      </w:pPr>
      <w:r w:rsidRPr="00582A68">
        <w:rPr>
          <w:sz w:val="28"/>
          <w:szCs w:val="28"/>
        </w:rPr>
        <w:t>вирішив:</w:t>
      </w:r>
    </w:p>
    <w:p w14:paraId="24B327CF" w14:textId="77777777" w:rsidR="00582A68" w:rsidRPr="00582A68" w:rsidRDefault="00582A68" w:rsidP="00582A68">
      <w:pPr>
        <w:rPr>
          <w:sz w:val="28"/>
          <w:szCs w:val="28"/>
        </w:rPr>
      </w:pPr>
    </w:p>
    <w:p w14:paraId="080AFE34" w14:textId="77777777" w:rsidR="00582A68" w:rsidRPr="00582A68" w:rsidRDefault="00582A68" w:rsidP="00582A68">
      <w:pPr>
        <w:rPr>
          <w:sz w:val="28"/>
          <w:szCs w:val="28"/>
        </w:rPr>
      </w:pPr>
      <w:r w:rsidRPr="00582A68">
        <w:rPr>
          <w:sz w:val="28"/>
          <w:szCs w:val="28"/>
        </w:rPr>
        <w:t>1. Затвердити Поточні індивідуальні технологічні нормативи використання питної води Малого комунального підприємства «Винниківське» (Додаток 1).</w:t>
      </w:r>
    </w:p>
    <w:p w14:paraId="28C6D33E" w14:textId="77777777" w:rsidR="00582A68" w:rsidRPr="00582A68" w:rsidRDefault="00582A68" w:rsidP="00582A68">
      <w:pPr>
        <w:rPr>
          <w:sz w:val="28"/>
          <w:szCs w:val="28"/>
        </w:rPr>
      </w:pPr>
      <w:r w:rsidRPr="00582A68">
        <w:rPr>
          <w:sz w:val="28"/>
          <w:szCs w:val="28"/>
        </w:rPr>
        <w:t>2. Контроль за виконанням даного рішення покласти на директора Малого комунального підприємства «Винниківське».</w:t>
      </w:r>
    </w:p>
    <w:p w14:paraId="6EA2B226" w14:textId="77777777" w:rsidR="00582A68" w:rsidRPr="00582A68" w:rsidRDefault="00582A68" w:rsidP="00582A68">
      <w:pPr>
        <w:rPr>
          <w:sz w:val="28"/>
          <w:szCs w:val="28"/>
        </w:rPr>
      </w:pPr>
    </w:p>
    <w:p w14:paraId="72993BF9" w14:textId="77777777" w:rsidR="00582A68" w:rsidRPr="00582A68" w:rsidRDefault="00582A68" w:rsidP="00582A68">
      <w:pPr>
        <w:rPr>
          <w:sz w:val="28"/>
          <w:szCs w:val="28"/>
        </w:rPr>
      </w:pPr>
    </w:p>
    <w:p w14:paraId="7B9EB1B8" w14:textId="77777777" w:rsidR="00582A68" w:rsidRPr="00582A68" w:rsidRDefault="00582A68" w:rsidP="00582A68">
      <w:pPr>
        <w:rPr>
          <w:sz w:val="28"/>
          <w:szCs w:val="28"/>
        </w:rPr>
      </w:pPr>
    </w:p>
    <w:p w14:paraId="1214E033" w14:textId="77777777" w:rsidR="00582A68" w:rsidRPr="00582A68" w:rsidRDefault="00582A68" w:rsidP="00582A68">
      <w:pPr>
        <w:rPr>
          <w:sz w:val="28"/>
          <w:szCs w:val="28"/>
        </w:rPr>
      </w:pPr>
    </w:p>
    <w:p w14:paraId="45E9BDD9" w14:textId="77777777" w:rsidR="00582A68" w:rsidRPr="00582A68" w:rsidRDefault="00582A68" w:rsidP="00582A68">
      <w:pPr>
        <w:rPr>
          <w:sz w:val="28"/>
          <w:szCs w:val="28"/>
        </w:rPr>
      </w:pPr>
    </w:p>
    <w:p w14:paraId="332505F3" w14:textId="01D6E86F" w:rsidR="00582A68" w:rsidRPr="00582A68" w:rsidRDefault="00582A68" w:rsidP="00582A68">
      <w:pPr>
        <w:rPr>
          <w:sz w:val="28"/>
          <w:szCs w:val="28"/>
        </w:rPr>
      </w:pPr>
      <w:r w:rsidRPr="00582A68">
        <w:rPr>
          <w:sz w:val="28"/>
          <w:szCs w:val="28"/>
        </w:rPr>
        <w:t xml:space="preserve"> В.о. міського голови   </w:t>
      </w:r>
      <w:bookmarkStart w:id="1" w:name="_GoBack"/>
      <w:bookmarkEnd w:id="1"/>
      <w:r w:rsidRPr="00582A68">
        <w:rPr>
          <w:sz w:val="28"/>
          <w:szCs w:val="28"/>
        </w:rPr>
        <w:t xml:space="preserve">                                                           М.Я. Мамут</w:t>
      </w:r>
    </w:p>
    <w:p w14:paraId="2E620622" w14:textId="77777777" w:rsidR="00582A68" w:rsidRPr="00582A68" w:rsidRDefault="00582A68" w:rsidP="00582A68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EFF06" w14:textId="77777777" w:rsidR="00F33C1C" w:rsidRDefault="00F33C1C">
      <w:r>
        <w:separator/>
      </w:r>
    </w:p>
  </w:endnote>
  <w:endnote w:type="continuationSeparator" w:id="0">
    <w:p w14:paraId="7ED9D93E" w14:textId="77777777" w:rsidR="00F33C1C" w:rsidRDefault="00F33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DC471" w14:textId="77777777" w:rsidR="00F33C1C" w:rsidRDefault="00F33C1C">
      <w:r>
        <w:separator/>
      </w:r>
    </w:p>
  </w:footnote>
  <w:footnote w:type="continuationSeparator" w:id="0">
    <w:p w14:paraId="74E24F6D" w14:textId="77777777" w:rsidR="00F33C1C" w:rsidRDefault="00F33C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2A68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3C1C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55835-93D4-487F-AADF-0BDC2F867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840</Words>
  <Characters>479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2024-04-23T13:09:00Z</dcterms:modified>
</cp:coreProperties>
</file>