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на проведення капітального ремонту житлового фонду ОСББ та   житлового будинку переданого на самостійне управління у  м.Винники,   які фінансуються з міського бюджету на 2018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CE2769" w14:textId="77777777" w:rsidR="00E02E49" w:rsidRPr="00E02E49" w:rsidRDefault="00E02E49" w:rsidP="00E02E49">
      <w:pPr>
        <w:ind w:firstLine="720"/>
        <w:jc w:val="both"/>
        <w:rPr>
          <w:sz w:val="28"/>
          <w:szCs w:val="28"/>
        </w:rPr>
      </w:pPr>
      <w:r w:rsidRPr="00E02E49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м.Винники на 2018 рік», та рішення №1166 від 20.12.2017 року «Про затвердження програм соціально-економічного розвитку міста Винники на 2018 рік», згідно рішення №1494 від 27.09.2018 року виконавчий комітет Винниківської міської ради:</w:t>
      </w:r>
    </w:p>
    <w:p w14:paraId="00FE84DF" w14:textId="75D9F36C" w:rsidR="00E02E49" w:rsidRDefault="00E02E49" w:rsidP="00E02E49">
      <w:pPr>
        <w:jc w:val="center"/>
        <w:rPr>
          <w:sz w:val="28"/>
          <w:szCs w:val="28"/>
        </w:rPr>
      </w:pPr>
      <w:r w:rsidRPr="00E02E49">
        <w:rPr>
          <w:sz w:val="28"/>
          <w:szCs w:val="28"/>
        </w:rPr>
        <w:t>ВИРІШИВ:</w:t>
      </w:r>
    </w:p>
    <w:p w14:paraId="455C5AA3" w14:textId="77777777" w:rsidR="00E02E49" w:rsidRPr="00E02E49" w:rsidRDefault="00E02E49" w:rsidP="00E02E49">
      <w:pPr>
        <w:jc w:val="center"/>
        <w:rPr>
          <w:sz w:val="28"/>
          <w:szCs w:val="28"/>
        </w:rPr>
      </w:pPr>
    </w:p>
    <w:p w14:paraId="3F3C11F7" w14:textId="77777777" w:rsidR="00E02E49" w:rsidRPr="00E02E49" w:rsidRDefault="00E02E49" w:rsidP="00E02E49">
      <w:pPr>
        <w:jc w:val="both"/>
        <w:rPr>
          <w:sz w:val="28"/>
          <w:szCs w:val="28"/>
        </w:rPr>
      </w:pPr>
      <w:r w:rsidRPr="00E02E49">
        <w:rPr>
          <w:sz w:val="28"/>
          <w:szCs w:val="28"/>
        </w:rPr>
        <w:t>1 .Затвердити  уточнений титульний список на проведення капітального ремонту  житлового фонду ОСББ та житлового будинку переданого на  самостійне управління  у м.Винники, які фінансуються з міського бюджету на 2018 р.</w:t>
      </w:r>
    </w:p>
    <w:p w14:paraId="7E89F7FC" w14:textId="77777777" w:rsidR="00E02E49" w:rsidRPr="00E02E49" w:rsidRDefault="00E02E49" w:rsidP="00E02E49">
      <w:pPr>
        <w:jc w:val="both"/>
        <w:rPr>
          <w:sz w:val="28"/>
          <w:szCs w:val="28"/>
        </w:rPr>
      </w:pPr>
    </w:p>
    <w:p w14:paraId="0DFB8040" w14:textId="77777777" w:rsidR="00E02E49" w:rsidRPr="00E02E49" w:rsidRDefault="00E02E49" w:rsidP="00E02E49">
      <w:pPr>
        <w:jc w:val="both"/>
        <w:rPr>
          <w:sz w:val="28"/>
          <w:szCs w:val="28"/>
        </w:rPr>
      </w:pPr>
      <w:r w:rsidRPr="00E02E49">
        <w:rPr>
          <w:sz w:val="28"/>
          <w:szCs w:val="28"/>
        </w:rPr>
        <w:t>КПКВК  0216011«експлуатація та технічне обслуговування житлового фонду»- капітальний ремонт житлових будинків на суму 1444,00 тис.грн.згідно додатку №1</w:t>
      </w:r>
    </w:p>
    <w:p w14:paraId="0473DAEA" w14:textId="77777777" w:rsidR="00E02E49" w:rsidRPr="00E02E49" w:rsidRDefault="00E02E49" w:rsidP="00E02E49">
      <w:pPr>
        <w:jc w:val="both"/>
        <w:rPr>
          <w:sz w:val="28"/>
          <w:szCs w:val="28"/>
        </w:rPr>
      </w:pPr>
    </w:p>
    <w:p w14:paraId="6BA1F74E" w14:textId="77777777" w:rsidR="00E02E49" w:rsidRPr="00E02E49" w:rsidRDefault="00E02E49" w:rsidP="00E02E49">
      <w:pPr>
        <w:jc w:val="both"/>
        <w:rPr>
          <w:sz w:val="28"/>
          <w:szCs w:val="28"/>
        </w:rPr>
      </w:pPr>
      <w:r w:rsidRPr="00E02E49">
        <w:rPr>
          <w:sz w:val="28"/>
          <w:szCs w:val="28"/>
        </w:rPr>
        <w:t>1.</w:t>
      </w:r>
      <w:r w:rsidRPr="00E02E49">
        <w:rPr>
          <w:sz w:val="28"/>
          <w:szCs w:val="28"/>
        </w:rPr>
        <w:tab/>
        <w:t>Контроль за виконання рішення виконавчого комітету покласти на заступника міського голови з питань житлово-комунального господарства та фінансової політики.</w:t>
      </w:r>
    </w:p>
    <w:p w14:paraId="7A832D1A" w14:textId="174965FA" w:rsidR="00E02E49" w:rsidRPr="00E02E49" w:rsidRDefault="00E02E49" w:rsidP="00E02E49">
      <w:pPr>
        <w:jc w:val="both"/>
        <w:rPr>
          <w:sz w:val="28"/>
          <w:szCs w:val="28"/>
        </w:rPr>
      </w:pPr>
      <w:r w:rsidRPr="00E02E49">
        <w:rPr>
          <w:sz w:val="28"/>
          <w:szCs w:val="28"/>
        </w:rPr>
        <w:t xml:space="preserve">     </w:t>
      </w:r>
    </w:p>
    <w:p w14:paraId="15663E20" w14:textId="77777777" w:rsidR="00E02E49" w:rsidRPr="00E02E49" w:rsidRDefault="00E02E49" w:rsidP="00E02E49">
      <w:pPr>
        <w:jc w:val="both"/>
        <w:rPr>
          <w:sz w:val="28"/>
          <w:szCs w:val="28"/>
        </w:rPr>
      </w:pPr>
    </w:p>
    <w:p w14:paraId="01C471E0" w14:textId="030E0858" w:rsidR="00213958" w:rsidRPr="006F2805" w:rsidRDefault="00E02E49" w:rsidP="00E02E49">
      <w:pPr>
        <w:jc w:val="both"/>
        <w:rPr>
          <w:sz w:val="28"/>
          <w:szCs w:val="28"/>
        </w:rPr>
      </w:pPr>
      <w:r w:rsidRPr="00E02E49">
        <w:rPr>
          <w:sz w:val="28"/>
          <w:szCs w:val="28"/>
        </w:rPr>
        <w:t xml:space="preserve">Міський голова                                                  </w:t>
      </w:r>
      <w:bookmarkStart w:id="1" w:name="_GoBack"/>
      <w:bookmarkEnd w:id="1"/>
      <w:r w:rsidRPr="00E02E49">
        <w:rPr>
          <w:sz w:val="28"/>
          <w:szCs w:val="28"/>
        </w:rPr>
        <w:t xml:space="preserve">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470D33" w14:textId="77777777" w:rsidR="00A367DE" w:rsidRDefault="00A367DE">
      <w:r>
        <w:separator/>
      </w:r>
    </w:p>
  </w:endnote>
  <w:endnote w:type="continuationSeparator" w:id="0">
    <w:p w14:paraId="2B9F297A" w14:textId="77777777" w:rsidR="00A367DE" w:rsidRDefault="00A36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511726" w14:textId="77777777" w:rsidR="00A367DE" w:rsidRDefault="00A367DE">
      <w:r>
        <w:separator/>
      </w:r>
    </w:p>
  </w:footnote>
  <w:footnote w:type="continuationSeparator" w:id="0">
    <w:p w14:paraId="7F659D6B" w14:textId="77777777" w:rsidR="00A367DE" w:rsidRDefault="00A367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67DE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02E49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19C08-58D3-4C4D-87B1-03DAA5FB5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989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2024-04-25T11:30:00Z</dcterms:modified>
</cp:coreProperties>
</file>