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реконструкцію з розширенням   індивідуального житлого будинку на земельній ділянці по  вул. Довганика, 11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5658EFA" w14:textId="0C13C639" w:rsidR="00937832" w:rsidRDefault="00937832" w:rsidP="00937832">
      <w:pPr>
        <w:ind w:firstLine="720"/>
        <w:jc w:val="both"/>
        <w:rPr>
          <w:sz w:val="28"/>
          <w:szCs w:val="28"/>
        </w:rPr>
      </w:pPr>
      <w:r w:rsidRPr="00937832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>господарства України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>та обмежень забудови земельної ділянки», ДБН А.3.1-5-96 «Організація будівельного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>виробництва», розглянувши заяву гр.Фендьо І.П. та Братейко Б.-С.С, беручи до уваги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>Свідоцтво про право власності на нерухоме майно (серія СТА 657250), Витяг про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>державну реєстрацію прав (серія СЕЕ №546827), виконком Винниківської міської ради</w:t>
      </w:r>
    </w:p>
    <w:p w14:paraId="6DA8224A" w14:textId="77777777" w:rsidR="00937832" w:rsidRPr="00937832" w:rsidRDefault="00937832" w:rsidP="00937832">
      <w:pPr>
        <w:ind w:firstLine="720"/>
        <w:jc w:val="both"/>
        <w:rPr>
          <w:sz w:val="28"/>
          <w:szCs w:val="28"/>
        </w:rPr>
      </w:pPr>
    </w:p>
    <w:p w14:paraId="042AFF04" w14:textId="663869D1" w:rsidR="00937832" w:rsidRDefault="00937832" w:rsidP="00937832">
      <w:pPr>
        <w:jc w:val="center"/>
        <w:rPr>
          <w:sz w:val="28"/>
          <w:szCs w:val="28"/>
        </w:rPr>
      </w:pPr>
      <w:r w:rsidRPr="00937832">
        <w:rPr>
          <w:sz w:val="28"/>
          <w:szCs w:val="28"/>
        </w:rPr>
        <w:t>ВИРІШИВ:</w:t>
      </w:r>
    </w:p>
    <w:p w14:paraId="1D40575C" w14:textId="77777777" w:rsidR="00937832" w:rsidRPr="00937832" w:rsidRDefault="00937832" w:rsidP="00937832">
      <w:pPr>
        <w:jc w:val="center"/>
        <w:rPr>
          <w:sz w:val="28"/>
          <w:szCs w:val="28"/>
        </w:rPr>
      </w:pPr>
    </w:p>
    <w:p w14:paraId="0085E90A" w14:textId="4864357E" w:rsidR="00937832" w:rsidRPr="00937832" w:rsidRDefault="00937832" w:rsidP="00937832">
      <w:pPr>
        <w:jc w:val="both"/>
        <w:rPr>
          <w:sz w:val="28"/>
          <w:szCs w:val="28"/>
        </w:rPr>
      </w:pPr>
      <w:r w:rsidRPr="00937832">
        <w:rPr>
          <w:sz w:val="28"/>
          <w:szCs w:val="28"/>
        </w:rPr>
        <w:t>1. Надати гр.Фендьо Ірині Павлівні та Братейко Богданні-Степанії Степанівні</w:t>
      </w:r>
    </w:p>
    <w:p w14:paraId="35FA1419" w14:textId="72B50FC4" w:rsidR="00937832" w:rsidRPr="00937832" w:rsidRDefault="00937832" w:rsidP="00937832">
      <w:pPr>
        <w:jc w:val="both"/>
        <w:rPr>
          <w:sz w:val="28"/>
          <w:szCs w:val="28"/>
        </w:rPr>
      </w:pPr>
      <w:r w:rsidRPr="00937832">
        <w:rPr>
          <w:sz w:val="28"/>
          <w:szCs w:val="28"/>
        </w:rPr>
        <w:t>містобудівні умови та обмеження забудови земельної ділянки на проектування та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 xml:space="preserve">реконструкцію 3 розширенням індивідуального </w:t>
      </w:r>
      <w:r w:rsidRPr="00937832">
        <w:rPr>
          <w:sz w:val="28"/>
          <w:szCs w:val="28"/>
        </w:rPr>
        <w:t>житлового</w:t>
      </w:r>
      <w:r w:rsidRPr="00937832">
        <w:rPr>
          <w:sz w:val="28"/>
          <w:szCs w:val="28"/>
        </w:rPr>
        <w:t xml:space="preserve"> будинку на земельній ділянці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 xml:space="preserve">по вул.Довганика,11 у </w:t>
      </w:r>
      <w:r>
        <w:rPr>
          <w:sz w:val="28"/>
          <w:szCs w:val="28"/>
        </w:rPr>
        <w:t>м</w:t>
      </w:r>
      <w:r w:rsidRPr="00937832">
        <w:rPr>
          <w:sz w:val="28"/>
          <w:szCs w:val="28"/>
        </w:rPr>
        <w:t>.Винники, шляхом прибудови.</w:t>
      </w:r>
    </w:p>
    <w:p w14:paraId="55E1C834" w14:textId="1E49F4BD" w:rsidR="00937832" w:rsidRPr="00937832" w:rsidRDefault="00937832" w:rsidP="009378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937832">
        <w:rPr>
          <w:sz w:val="28"/>
          <w:szCs w:val="28"/>
        </w:rPr>
        <w:t>Доручити архітектору м.Винники виконати містобудівні умови та обмеження</w:t>
      </w:r>
    </w:p>
    <w:p w14:paraId="51CA4F34" w14:textId="00F185C6" w:rsidR="00937832" w:rsidRPr="00937832" w:rsidRDefault="00937832" w:rsidP="00937832">
      <w:pPr>
        <w:jc w:val="both"/>
        <w:rPr>
          <w:sz w:val="28"/>
          <w:szCs w:val="28"/>
        </w:rPr>
      </w:pPr>
      <w:r w:rsidRPr="00937832">
        <w:rPr>
          <w:sz w:val="28"/>
          <w:szCs w:val="28"/>
        </w:rPr>
        <w:t xml:space="preserve">забудови земельної ділянки на </w:t>
      </w:r>
      <w:r>
        <w:rPr>
          <w:sz w:val="28"/>
          <w:szCs w:val="28"/>
        </w:rPr>
        <w:t>проектування та реконструкцію з</w:t>
      </w:r>
      <w:r w:rsidRPr="00937832">
        <w:rPr>
          <w:sz w:val="28"/>
          <w:szCs w:val="28"/>
        </w:rPr>
        <w:t xml:space="preserve"> розширенням</w:t>
      </w:r>
    </w:p>
    <w:p w14:paraId="594D4F56" w14:textId="0C93940B" w:rsidR="00937832" w:rsidRPr="00937832" w:rsidRDefault="00937832" w:rsidP="00937832">
      <w:pPr>
        <w:jc w:val="both"/>
        <w:rPr>
          <w:sz w:val="28"/>
          <w:szCs w:val="28"/>
        </w:rPr>
      </w:pPr>
      <w:r w:rsidRPr="00937832">
        <w:rPr>
          <w:sz w:val="28"/>
          <w:szCs w:val="28"/>
        </w:rPr>
        <w:t>індивідуального житлового будинку на земе</w:t>
      </w:r>
      <w:r>
        <w:rPr>
          <w:sz w:val="28"/>
          <w:szCs w:val="28"/>
        </w:rPr>
        <w:t>льній ділянці по вул.Довганика,1</w:t>
      </w:r>
      <w:r w:rsidRPr="00937832">
        <w:rPr>
          <w:sz w:val="28"/>
          <w:szCs w:val="28"/>
        </w:rPr>
        <w:t>1 у</w:t>
      </w:r>
    </w:p>
    <w:p w14:paraId="05E98118" w14:textId="14A32258" w:rsidR="00937832" w:rsidRPr="00937832" w:rsidRDefault="00937832" w:rsidP="00937832">
      <w:pPr>
        <w:jc w:val="both"/>
        <w:rPr>
          <w:sz w:val="28"/>
          <w:szCs w:val="28"/>
        </w:rPr>
      </w:pPr>
      <w:r w:rsidRPr="00937832">
        <w:rPr>
          <w:sz w:val="28"/>
          <w:szCs w:val="28"/>
        </w:rPr>
        <w:t>м.Винники, шляхом прибудови</w:t>
      </w:r>
      <w:r>
        <w:rPr>
          <w:sz w:val="28"/>
          <w:szCs w:val="28"/>
        </w:rPr>
        <w:t>.</w:t>
      </w:r>
    </w:p>
    <w:p w14:paraId="6A0A29F1" w14:textId="77777777" w:rsidR="00937832" w:rsidRPr="00937832" w:rsidRDefault="00937832" w:rsidP="00937832">
      <w:pPr>
        <w:jc w:val="both"/>
        <w:rPr>
          <w:sz w:val="28"/>
          <w:szCs w:val="28"/>
        </w:rPr>
      </w:pPr>
      <w:r w:rsidRPr="00937832">
        <w:rPr>
          <w:sz w:val="28"/>
          <w:szCs w:val="28"/>
        </w:rPr>
        <w:lastRenderedPageBreak/>
        <w:t>3. Зобов'язати гр.Фендьо І.П. та Братейко Б.-С.С.:</w:t>
      </w:r>
    </w:p>
    <w:p w14:paraId="1D46F20A" w14:textId="50D0E8C5" w:rsidR="00937832" w:rsidRPr="00937832" w:rsidRDefault="00937832" w:rsidP="00937832">
      <w:pPr>
        <w:jc w:val="both"/>
        <w:rPr>
          <w:sz w:val="28"/>
          <w:szCs w:val="28"/>
        </w:rPr>
      </w:pPr>
      <w:r w:rsidRPr="00937832">
        <w:rPr>
          <w:sz w:val="28"/>
          <w:szCs w:val="28"/>
        </w:rPr>
        <w:t>3.1.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>об’єкту містобудування.</w:t>
      </w:r>
    </w:p>
    <w:p w14:paraId="04FF6D5D" w14:textId="0C31BD65" w:rsidR="00937832" w:rsidRPr="00937832" w:rsidRDefault="00937832" w:rsidP="009378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937832">
        <w:rPr>
          <w:sz w:val="28"/>
          <w:szCs w:val="28"/>
        </w:rPr>
        <w:t>Розробити у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>експертизу згідно чинного законодавства.</w:t>
      </w:r>
    </w:p>
    <w:p w14:paraId="3918BDBD" w14:textId="2C9FA059" w:rsidR="00937832" w:rsidRPr="00937832" w:rsidRDefault="00937832" w:rsidP="00937832">
      <w:pPr>
        <w:jc w:val="both"/>
        <w:rPr>
          <w:sz w:val="28"/>
          <w:szCs w:val="28"/>
        </w:rPr>
      </w:pPr>
      <w:r>
        <w:rPr>
          <w:sz w:val="28"/>
          <w:szCs w:val="28"/>
        </w:rPr>
        <w:t>3.3. Зареєструвати в Департаменті</w:t>
      </w:r>
      <w:r w:rsidRPr="00937832">
        <w:rPr>
          <w:sz w:val="28"/>
          <w:szCs w:val="28"/>
        </w:rPr>
        <w:t xml:space="preserve"> державної архітектурно-будівельної інспекції у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>Львівській області Декларацію про початок виконання будівельних робіт</w:t>
      </w:r>
    </w:p>
    <w:p w14:paraId="0533D6DA" w14:textId="77777777" w:rsidR="00937832" w:rsidRPr="00937832" w:rsidRDefault="00937832" w:rsidP="00937832">
      <w:pPr>
        <w:jc w:val="both"/>
        <w:rPr>
          <w:sz w:val="28"/>
          <w:szCs w:val="28"/>
        </w:rPr>
      </w:pPr>
      <w:r w:rsidRPr="00937832">
        <w:rPr>
          <w:sz w:val="28"/>
          <w:szCs w:val="28"/>
        </w:rPr>
        <w:t>3.4. Повідомити про початок виконання будівельних робіт Департамент ДАБ у</w:t>
      </w:r>
    </w:p>
    <w:p w14:paraId="18EE9537" w14:textId="30C61ED8" w:rsidR="00937832" w:rsidRDefault="00937832" w:rsidP="00937832">
      <w:pPr>
        <w:jc w:val="both"/>
        <w:rPr>
          <w:sz w:val="28"/>
          <w:szCs w:val="28"/>
        </w:rPr>
      </w:pPr>
      <w:r w:rsidRPr="00937832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607F190F" w14:textId="62A1E346" w:rsidR="00937832" w:rsidRPr="00937832" w:rsidRDefault="00937832" w:rsidP="009378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Pr="00937832">
        <w:rPr>
          <w:sz w:val="28"/>
          <w:szCs w:val="28"/>
        </w:rPr>
        <w:t>Після завершення буді</w:t>
      </w:r>
      <w:r>
        <w:rPr>
          <w:sz w:val="28"/>
          <w:szCs w:val="28"/>
        </w:rPr>
        <w:t xml:space="preserve">вельних робіт з будівництва об'єкту, оформити у </w:t>
      </w:r>
      <w:r w:rsidRPr="00937832">
        <w:rPr>
          <w:sz w:val="28"/>
          <w:szCs w:val="28"/>
        </w:rPr>
        <w:t>встановленому порядку документи для здачі об’єкту в експлуатацію та подати копію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06F13ACE" w14:textId="05C5C19D" w:rsidR="00937832" w:rsidRPr="00937832" w:rsidRDefault="00937832" w:rsidP="00937832">
      <w:pPr>
        <w:jc w:val="both"/>
        <w:rPr>
          <w:sz w:val="28"/>
          <w:szCs w:val="28"/>
        </w:rPr>
      </w:pPr>
      <w:r>
        <w:rPr>
          <w:sz w:val="28"/>
          <w:szCs w:val="28"/>
        </w:rPr>
        <w:t>4. Роз'яснити гр.Фендьо І</w:t>
      </w:r>
      <w:r w:rsidRPr="00937832">
        <w:rPr>
          <w:sz w:val="28"/>
          <w:szCs w:val="28"/>
        </w:rPr>
        <w:t>.</w:t>
      </w:r>
      <w:r>
        <w:rPr>
          <w:sz w:val="28"/>
          <w:szCs w:val="28"/>
        </w:rPr>
        <w:t>П.</w:t>
      </w:r>
      <w:r w:rsidRPr="00937832">
        <w:rPr>
          <w:sz w:val="28"/>
          <w:szCs w:val="28"/>
        </w:rPr>
        <w:t xml:space="preserve"> та Братейко Б.-С.С, що будівельні роботи можна</w:t>
      </w:r>
    </w:p>
    <w:p w14:paraId="2AD344E9" w14:textId="19C779E3" w:rsidR="00937832" w:rsidRPr="00937832" w:rsidRDefault="00937832" w:rsidP="00937832">
      <w:pPr>
        <w:jc w:val="both"/>
        <w:rPr>
          <w:sz w:val="28"/>
          <w:szCs w:val="28"/>
        </w:rPr>
      </w:pPr>
      <w:r w:rsidRPr="00937832">
        <w:rPr>
          <w:sz w:val="28"/>
          <w:szCs w:val="28"/>
        </w:rPr>
        <w:t>розпочинати тільки після отримання відповідних дозволів, згідно державних норм та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>правил.</w:t>
      </w:r>
    </w:p>
    <w:p w14:paraId="06075DBD" w14:textId="77777777" w:rsidR="00937832" w:rsidRPr="00937832" w:rsidRDefault="00937832" w:rsidP="00937832">
      <w:pPr>
        <w:jc w:val="both"/>
        <w:rPr>
          <w:sz w:val="28"/>
          <w:szCs w:val="28"/>
        </w:rPr>
      </w:pPr>
      <w:r w:rsidRPr="00937832">
        <w:rPr>
          <w:sz w:val="28"/>
          <w:szCs w:val="28"/>
        </w:rPr>
        <w:t>4.1. У разі будівництва будинку загальною площею 300 кв.м. і більше, замовник</w:t>
      </w:r>
    </w:p>
    <w:p w14:paraId="1DF80745" w14:textId="4D082AF5" w:rsidR="00937832" w:rsidRPr="00937832" w:rsidRDefault="00937832" w:rsidP="00937832">
      <w:pPr>
        <w:jc w:val="both"/>
        <w:rPr>
          <w:sz w:val="28"/>
          <w:szCs w:val="28"/>
        </w:rPr>
      </w:pPr>
      <w:r w:rsidRPr="00937832">
        <w:rPr>
          <w:sz w:val="28"/>
          <w:szCs w:val="28"/>
        </w:rPr>
        <w:t>залучається до пайової участі у розвитку інфраструктури міста Винники та укладає</w:t>
      </w:r>
      <w:r>
        <w:rPr>
          <w:sz w:val="28"/>
          <w:szCs w:val="28"/>
        </w:rPr>
        <w:t xml:space="preserve"> </w:t>
      </w:r>
      <w:r w:rsidRPr="00937832">
        <w:rPr>
          <w:sz w:val="28"/>
          <w:szCs w:val="28"/>
        </w:rPr>
        <w:t>Договір про пайову участь з виконк</w:t>
      </w:r>
      <w:r>
        <w:rPr>
          <w:sz w:val="28"/>
          <w:szCs w:val="28"/>
        </w:rPr>
        <w:t>омом Винниківської міської ради.</w:t>
      </w:r>
    </w:p>
    <w:p w14:paraId="312FEC2D" w14:textId="77777777" w:rsidR="00937832" w:rsidRDefault="00937832" w:rsidP="00937832">
      <w:pPr>
        <w:jc w:val="both"/>
        <w:rPr>
          <w:sz w:val="28"/>
          <w:szCs w:val="28"/>
        </w:rPr>
      </w:pPr>
    </w:p>
    <w:p w14:paraId="6A17EFB7" w14:textId="77777777" w:rsidR="00937832" w:rsidRDefault="00937832" w:rsidP="00937832">
      <w:pPr>
        <w:jc w:val="both"/>
        <w:rPr>
          <w:sz w:val="28"/>
          <w:szCs w:val="28"/>
        </w:rPr>
      </w:pPr>
    </w:p>
    <w:p w14:paraId="407E00DF" w14:textId="77777777" w:rsidR="00937832" w:rsidRDefault="00937832" w:rsidP="00937832">
      <w:pPr>
        <w:jc w:val="both"/>
        <w:rPr>
          <w:sz w:val="28"/>
          <w:szCs w:val="28"/>
        </w:rPr>
      </w:pPr>
    </w:p>
    <w:p w14:paraId="01C471E0" w14:textId="6F586F1A" w:rsidR="00213958" w:rsidRPr="006F2805" w:rsidRDefault="00937832" w:rsidP="00937832">
      <w:pPr>
        <w:jc w:val="both"/>
        <w:rPr>
          <w:sz w:val="28"/>
          <w:szCs w:val="28"/>
        </w:rPr>
      </w:pPr>
      <w:r w:rsidRPr="00937832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37832">
        <w:rPr>
          <w:sz w:val="28"/>
          <w:szCs w:val="28"/>
        </w:rPr>
        <w:t>С.</w:t>
      </w:r>
      <w:r>
        <w:rPr>
          <w:sz w:val="28"/>
          <w:szCs w:val="28"/>
        </w:rPr>
        <w:t>І</w:t>
      </w:r>
      <w:r w:rsidRPr="00937832">
        <w:rPr>
          <w:sz w:val="28"/>
          <w:szCs w:val="28"/>
        </w:rPr>
        <w:t>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0092E" w14:textId="77777777" w:rsidR="00DA05DE" w:rsidRDefault="00DA05DE">
      <w:r>
        <w:separator/>
      </w:r>
    </w:p>
  </w:endnote>
  <w:endnote w:type="continuationSeparator" w:id="0">
    <w:p w14:paraId="69809D38" w14:textId="77777777" w:rsidR="00DA05DE" w:rsidRDefault="00DA0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D0B96" w14:textId="77777777" w:rsidR="00DA05DE" w:rsidRDefault="00DA05DE">
      <w:r>
        <w:separator/>
      </w:r>
    </w:p>
  </w:footnote>
  <w:footnote w:type="continuationSeparator" w:id="0">
    <w:p w14:paraId="36F1F3CC" w14:textId="77777777" w:rsidR="00DA05DE" w:rsidRDefault="00DA05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37832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05DE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F8BF6-B7DE-48AD-BD27-C8AE9E433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1968</Words>
  <Characters>1123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2024-01-16T13:44:00Z</dcterms:modified>
</cp:coreProperties>
</file>