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 шестиквартирного  житлового будинку  на земельній ділянці 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854979" w14:textId="737301CA" w:rsidR="00101CBF" w:rsidRPr="00101CBF" w:rsidRDefault="00101CBF" w:rsidP="00AB2D8B">
      <w:pPr>
        <w:ind w:firstLine="720"/>
        <w:jc w:val="both"/>
        <w:rPr>
          <w:sz w:val="28"/>
          <w:szCs w:val="28"/>
        </w:rPr>
      </w:pPr>
      <w:r w:rsidRPr="00101CBF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господ</w:t>
      </w:r>
      <w:r w:rsidRPr="00101CBF">
        <w:rPr>
          <w:sz w:val="28"/>
          <w:szCs w:val="28"/>
        </w:rPr>
        <w:t>арства України віл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 w:rsidR="00AB2D8B"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та обмежень забудови земельної ділянки», ДБН А.3.1-5-96 «Організація будівельного</w:t>
      </w:r>
      <w:r w:rsidR="00AB2D8B"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виробництва», розглянувши заяву гр.Повха В.В</w:t>
      </w:r>
      <w:r w:rsidR="00AB2D8B">
        <w:rPr>
          <w:sz w:val="28"/>
          <w:szCs w:val="28"/>
        </w:rPr>
        <w:t>.</w:t>
      </w:r>
      <w:r w:rsidRPr="00101CBF">
        <w:rPr>
          <w:sz w:val="28"/>
          <w:szCs w:val="28"/>
        </w:rPr>
        <w:t xml:space="preserve"> беручи до уваги Свідоцтво про право</w:t>
      </w:r>
      <w:r w:rsidR="00AB2D8B"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власності на нерухоме майно (серія САМ №077128), Витяг з Державного реєстру речових</w:t>
      </w:r>
      <w:r w:rsidR="00AB2D8B"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прав на нерухоме майно про реєстрацію іншого права (серія ЕКВ 353003), виконком</w:t>
      </w:r>
      <w:r w:rsidR="00AB2D8B"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Винниківської міської ради</w:t>
      </w:r>
    </w:p>
    <w:p w14:paraId="1A549605" w14:textId="77777777" w:rsidR="00AB2D8B" w:rsidRDefault="00AB2D8B" w:rsidP="00AB2D8B">
      <w:pPr>
        <w:jc w:val="center"/>
        <w:rPr>
          <w:sz w:val="28"/>
          <w:szCs w:val="28"/>
        </w:rPr>
      </w:pPr>
    </w:p>
    <w:p w14:paraId="7E60A163" w14:textId="3A0BFBEF" w:rsidR="00101CBF" w:rsidRDefault="00101CBF" w:rsidP="00AB2D8B">
      <w:pPr>
        <w:jc w:val="center"/>
        <w:rPr>
          <w:sz w:val="28"/>
          <w:szCs w:val="28"/>
        </w:rPr>
      </w:pPr>
      <w:r w:rsidRPr="00101CBF">
        <w:rPr>
          <w:sz w:val="28"/>
          <w:szCs w:val="28"/>
        </w:rPr>
        <w:t>ВИР</w:t>
      </w:r>
      <w:r w:rsidR="00AB2D8B">
        <w:rPr>
          <w:sz w:val="28"/>
          <w:szCs w:val="28"/>
        </w:rPr>
        <w:t>І</w:t>
      </w:r>
      <w:r w:rsidRPr="00101CBF">
        <w:rPr>
          <w:sz w:val="28"/>
          <w:szCs w:val="28"/>
        </w:rPr>
        <w:t>ШИВ:</w:t>
      </w:r>
    </w:p>
    <w:p w14:paraId="78CCC98D" w14:textId="77777777" w:rsidR="00AB2D8B" w:rsidRPr="00101CBF" w:rsidRDefault="00AB2D8B" w:rsidP="00AB2D8B">
      <w:pPr>
        <w:jc w:val="center"/>
        <w:rPr>
          <w:sz w:val="28"/>
          <w:szCs w:val="28"/>
        </w:rPr>
      </w:pPr>
    </w:p>
    <w:p w14:paraId="5C1C4BAC" w14:textId="5643D032" w:rsidR="00101CBF" w:rsidRPr="00101CBF" w:rsidRDefault="00AB2D8B" w:rsidP="00101CBF">
      <w:pPr>
        <w:jc w:val="both"/>
        <w:rPr>
          <w:sz w:val="28"/>
          <w:szCs w:val="28"/>
        </w:rPr>
      </w:pPr>
      <w:r>
        <w:rPr>
          <w:sz w:val="28"/>
          <w:szCs w:val="28"/>
        </w:rPr>
        <w:t>1. Над</w:t>
      </w:r>
      <w:r w:rsidR="00101CBF" w:rsidRPr="00101CBF">
        <w:rPr>
          <w:sz w:val="28"/>
          <w:szCs w:val="28"/>
        </w:rPr>
        <w:t>ати гр.Повху Віталію Володимировичу містобудівні умови та обмеження</w:t>
      </w:r>
    </w:p>
    <w:p w14:paraId="448FF74D" w14:textId="77777777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забудови земельної ділянки на проектування та будівництво шестиквартирного</w:t>
      </w:r>
    </w:p>
    <w:p w14:paraId="789C890D" w14:textId="73D06EB4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житлового будинку на земельній ділянці по вул.Лисика (к/н 4610160300:04:003:0039) у</w:t>
      </w:r>
      <w:r w:rsidR="00AB2D8B"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м.Винники.</w:t>
      </w:r>
    </w:p>
    <w:p w14:paraId="21913C8A" w14:textId="47259DCB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2.</w:t>
      </w:r>
      <w:r w:rsidR="00AB2D8B"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Доручити архітектору м.Винники виконати містобудівні умови та обмеження</w:t>
      </w:r>
    </w:p>
    <w:p w14:paraId="476278C7" w14:textId="039AF1AA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забудови земельної ділянки на проектування та будівництво шестиквартирного житлового</w:t>
      </w:r>
      <w:r w:rsidR="00AB2D8B"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будинк</w:t>
      </w:r>
      <w:r w:rsidR="00AB2D8B">
        <w:rPr>
          <w:sz w:val="28"/>
          <w:szCs w:val="28"/>
        </w:rPr>
        <w:t>у на земельній ділянці по вул.Лисика (к/н 4610160300:04:003:0039)</w:t>
      </w:r>
      <w:r w:rsidRPr="00101CBF">
        <w:rPr>
          <w:sz w:val="28"/>
          <w:szCs w:val="28"/>
        </w:rPr>
        <w:t xml:space="preserve"> у м.Винники</w:t>
      </w:r>
      <w:r w:rsidR="00AB2D8B">
        <w:rPr>
          <w:sz w:val="28"/>
          <w:szCs w:val="28"/>
        </w:rPr>
        <w:t>.</w:t>
      </w:r>
    </w:p>
    <w:p w14:paraId="15EE7EEE" w14:textId="29DC4563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lastRenderedPageBreak/>
        <w:t>3.</w:t>
      </w:r>
      <w:r w:rsidR="00AB2D8B">
        <w:rPr>
          <w:sz w:val="28"/>
          <w:szCs w:val="28"/>
        </w:rPr>
        <w:t xml:space="preserve"> Зобов</w:t>
      </w:r>
      <w:r w:rsidR="00AB2D8B">
        <w:rPr>
          <w:sz w:val="28"/>
          <w:szCs w:val="28"/>
          <w:lang w:val="en-US"/>
        </w:rPr>
        <w:t>’</w:t>
      </w:r>
      <w:r w:rsidRPr="00101CBF">
        <w:rPr>
          <w:sz w:val="28"/>
          <w:szCs w:val="28"/>
        </w:rPr>
        <w:t>язати гр.Повха B.B.:</w:t>
      </w:r>
      <w:bookmarkStart w:id="1" w:name="_GoBack"/>
      <w:bookmarkEnd w:id="1"/>
    </w:p>
    <w:p w14:paraId="7B18EED7" w14:textId="1D00E86D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 w:rsidR="00AB2D8B">
        <w:rPr>
          <w:sz w:val="28"/>
          <w:szCs w:val="28"/>
        </w:rPr>
        <w:t xml:space="preserve"> об</w:t>
      </w:r>
      <w:r w:rsidR="00AB2D8B">
        <w:rPr>
          <w:sz w:val="28"/>
          <w:szCs w:val="28"/>
          <w:lang w:val="en-US"/>
        </w:rPr>
        <w:t>’</w:t>
      </w:r>
      <w:r w:rsidR="00AB2D8B">
        <w:rPr>
          <w:sz w:val="28"/>
          <w:szCs w:val="28"/>
        </w:rPr>
        <w:t>є</w:t>
      </w:r>
      <w:r w:rsidRPr="00101CBF">
        <w:rPr>
          <w:sz w:val="28"/>
          <w:szCs w:val="28"/>
        </w:rPr>
        <w:t>кту містобудування</w:t>
      </w:r>
      <w:r w:rsidR="00AB2D8B">
        <w:rPr>
          <w:sz w:val="28"/>
          <w:szCs w:val="28"/>
        </w:rPr>
        <w:t>.</w:t>
      </w:r>
    </w:p>
    <w:p w14:paraId="52B70C15" w14:textId="7C7076DA" w:rsidR="00101CBF" w:rsidRPr="00101CBF" w:rsidRDefault="00AB2D8B" w:rsidP="00101CBF">
      <w:pPr>
        <w:jc w:val="both"/>
        <w:rPr>
          <w:sz w:val="28"/>
          <w:szCs w:val="28"/>
        </w:rPr>
      </w:pPr>
      <w:r>
        <w:rPr>
          <w:sz w:val="28"/>
          <w:szCs w:val="28"/>
        </w:rPr>
        <w:t>3.2. Розробити у</w:t>
      </w:r>
      <w:r w:rsidR="00101CBF" w:rsidRPr="00101CBF">
        <w:rPr>
          <w:sz w:val="28"/>
          <w:szCs w:val="28"/>
        </w:rPr>
        <w:t xml:space="preserve">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="00101CBF" w:rsidRPr="00101CBF">
        <w:rPr>
          <w:sz w:val="28"/>
          <w:szCs w:val="28"/>
        </w:rPr>
        <w:t>експертизу згідно чинного законодавства</w:t>
      </w:r>
      <w:r>
        <w:rPr>
          <w:sz w:val="28"/>
          <w:szCs w:val="28"/>
        </w:rPr>
        <w:t>.</w:t>
      </w:r>
    </w:p>
    <w:p w14:paraId="5357583F" w14:textId="2E75E623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3</w:t>
      </w:r>
      <w:r w:rsidR="00AB2D8B">
        <w:rPr>
          <w:sz w:val="28"/>
          <w:szCs w:val="28"/>
        </w:rPr>
        <w:t>.</w:t>
      </w:r>
      <w:r w:rsidRPr="00101CBF">
        <w:rPr>
          <w:sz w:val="28"/>
          <w:szCs w:val="28"/>
        </w:rPr>
        <w:t>3</w:t>
      </w:r>
      <w:r w:rsidR="00AB2D8B">
        <w:rPr>
          <w:sz w:val="28"/>
          <w:szCs w:val="28"/>
        </w:rPr>
        <w:t>. Зареєструвати в</w:t>
      </w:r>
      <w:r w:rsidRPr="00101CBF">
        <w:rPr>
          <w:sz w:val="28"/>
          <w:szCs w:val="28"/>
        </w:rPr>
        <w:t xml:space="preserve"> Департаменті державної архітектурно-будівельної інспекції</w:t>
      </w:r>
    </w:p>
    <w:p w14:paraId="58E141D3" w14:textId="77777777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54A72CCB" w14:textId="77777777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3.4. Повідомити про початок виконання будівельних робіт Департамент ДАБІ у</w:t>
      </w:r>
    </w:p>
    <w:p w14:paraId="01C471E0" w14:textId="0AB46DC4" w:rsidR="00213958" w:rsidRDefault="00AB2D8B" w:rsidP="00101C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101CBF" w:rsidRPr="00101CBF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E98EAB7" w14:textId="083CC4A2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3</w:t>
      </w:r>
      <w:r w:rsidR="00AB2D8B">
        <w:rPr>
          <w:sz w:val="28"/>
          <w:szCs w:val="28"/>
        </w:rPr>
        <w:t xml:space="preserve">.5. </w:t>
      </w:r>
      <w:r w:rsidRPr="00101CBF">
        <w:rPr>
          <w:sz w:val="28"/>
          <w:szCs w:val="28"/>
        </w:rPr>
        <w:t>Під час ведення будівельних робіт на будівельному майданчику облаштувати</w:t>
      </w:r>
      <w:r w:rsidR="00AB2D8B">
        <w:rPr>
          <w:sz w:val="28"/>
          <w:szCs w:val="28"/>
        </w:rPr>
        <w:t xml:space="preserve"> пункти виїзду з буд</w:t>
      </w:r>
      <w:r w:rsidRPr="00101CBF">
        <w:rPr>
          <w:sz w:val="28"/>
          <w:szCs w:val="28"/>
        </w:rPr>
        <w:t xml:space="preserve">івельного майданчику на </w:t>
      </w:r>
      <w:r w:rsidR="00AB2D8B">
        <w:rPr>
          <w:sz w:val="28"/>
          <w:szCs w:val="28"/>
        </w:rPr>
        <w:t xml:space="preserve">дорогу загального користування з </w:t>
      </w:r>
      <w:r w:rsidRPr="00101CBF">
        <w:rPr>
          <w:sz w:val="28"/>
          <w:szCs w:val="28"/>
        </w:rPr>
        <w:t>встановленням відбійників для коліс будівельної техніки, а також шлангу з водою для</w:t>
      </w:r>
      <w:r w:rsidR="00AB2D8B"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миття коліс перед в</w:t>
      </w:r>
      <w:r w:rsidR="00AB2D8B">
        <w:rPr>
          <w:sz w:val="28"/>
          <w:szCs w:val="28"/>
        </w:rPr>
        <w:t>иїздом будівельної техніки.</w:t>
      </w:r>
    </w:p>
    <w:p w14:paraId="39E7A031" w14:textId="03FE4250" w:rsidR="00101CBF" w:rsidRPr="00101CBF" w:rsidRDefault="00AB2D8B" w:rsidP="00101CBF">
      <w:pPr>
        <w:jc w:val="both"/>
        <w:rPr>
          <w:sz w:val="28"/>
          <w:szCs w:val="28"/>
        </w:rPr>
      </w:pPr>
      <w:r>
        <w:rPr>
          <w:sz w:val="28"/>
          <w:szCs w:val="28"/>
        </w:rPr>
        <w:t>3.6.</w:t>
      </w:r>
      <w:r w:rsidR="00101CBF" w:rsidRPr="00101CBF">
        <w:rPr>
          <w:sz w:val="28"/>
          <w:szCs w:val="28"/>
        </w:rPr>
        <w:t xml:space="preserve"> Після завершення будівельних робіт</w:t>
      </w:r>
      <w:r>
        <w:rPr>
          <w:sz w:val="28"/>
          <w:szCs w:val="28"/>
        </w:rPr>
        <w:t xml:space="preserve"> з будівництва об'єкту</w:t>
      </w:r>
      <w:r w:rsidR="00101CBF" w:rsidRPr="00101CBF">
        <w:rPr>
          <w:sz w:val="28"/>
          <w:szCs w:val="28"/>
        </w:rPr>
        <w:t xml:space="preserve"> оформити у</w:t>
      </w:r>
      <w:r>
        <w:rPr>
          <w:sz w:val="28"/>
          <w:szCs w:val="28"/>
        </w:rPr>
        <w:t xml:space="preserve"> </w:t>
      </w:r>
      <w:r w:rsidR="00101CBF" w:rsidRPr="00101CBF">
        <w:rPr>
          <w:sz w:val="28"/>
          <w:szCs w:val="28"/>
        </w:rPr>
        <w:t>встановленому порядку документи для здачі об'єкту в експлуатацію та подати копію</w:t>
      </w:r>
      <w:r>
        <w:rPr>
          <w:sz w:val="28"/>
          <w:szCs w:val="28"/>
        </w:rPr>
        <w:t xml:space="preserve"> д</w:t>
      </w:r>
      <w:r w:rsidR="00101CBF" w:rsidRPr="00101CBF">
        <w:rPr>
          <w:sz w:val="28"/>
          <w:szCs w:val="28"/>
        </w:rPr>
        <w:t>екларації або сертифікату виконавчому комітету Винниківської міської ра</w:t>
      </w:r>
      <w:r>
        <w:rPr>
          <w:sz w:val="28"/>
          <w:szCs w:val="28"/>
        </w:rPr>
        <w:t>д</w:t>
      </w:r>
      <w:r w:rsidR="00101CBF" w:rsidRPr="00101CBF">
        <w:rPr>
          <w:sz w:val="28"/>
          <w:szCs w:val="28"/>
        </w:rPr>
        <w:t>и.</w:t>
      </w:r>
    </w:p>
    <w:p w14:paraId="4609116B" w14:textId="1E7A3BB0" w:rsidR="00101CBF" w:rsidRPr="00101CBF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4</w:t>
      </w:r>
      <w:r w:rsidR="00AB2D8B">
        <w:rPr>
          <w:sz w:val="28"/>
          <w:szCs w:val="28"/>
        </w:rPr>
        <w:t>.</w:t>
      </w:r>
      <w:r w:rsidRPr="00101CBF">
        <w:rPr>
          <w:sz w:val="28"/>
          <w:szCs w:val="28"/>
        </w:rPr>
        <w:t xml:space="preserve"> Роз'яснити гр.Повху В.В., що будівельні роботи можна розпочинати тільки після</w:t>
      </w:r>
      <w:r w:rsidR="00AB2D8B">
        <w:rPr>
          <w:sz w:val="28"/>
          <w:szCs w:val="28"/>
        </w:rPr>
        <w:t xml:space="preserve"> </w:t>
      </w:r>
      <w:r w:rsidRPr="00101CBF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64EE0AFD" w14:textId="4A47A44E" w:rsidR="00101CBF" w:rsidRPr="00101CBF" w:rsidRDefault="00AB2D8B" w:rsidP="00101C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01CBF" w:rsidRPr="00101CBF">
        <w:rPr>
          <w:sz w:val="28"/>
          <w:szCs w:val="28"/>
        </w:rPr>
        <w:t>Укласти Договір про пайову участь з виконк</w:t>
      </w:r>
      <w:r>
        <w:rPr>
          <w:sz w:val="28"/>
          <w:szCs w:val="28"/>
        </w:rPr>
        <w:t>омом Винниківської міської ради.</w:t>
      </w:r>
    </w:p>
    <w:p w14:paraId="276651B2" w14:textId="77777777" w:rsidR="00AB2D8B" w:rsidRDefault="00AB2D8B" w:rsidP="00101CBF">
      <w:pPr>
        <w:jc w:val="both"/>
        <w:rPr>
          <w:sz w:val="28"/>
          <w:szCs w:val="28"/>
        </w:rPr>
      </w:pPr>
    </w:p>
    <w:p w14:paraId="3E5FEF16" w14:textId="77777777" w:rsidR="00AB2D8B" w:rsidRDefault="00AB2D8B" w:rsidP="00101CBF">
      <w:pPr>
        <w:jc w:val="both"/>
        <w:rPr>
          <w:sz w:val="28"/>
          <w:szCs w:val="28"/>
        </w:rPr>
      </w:pPr>
    </w:p>
    <w:p w14:paraId="42883053" w14:textId="28CBB150" w:rsidR="00101CBF" w:rsidRPr="006F2805" w:rsidRDefault="00101CBF" w:rsidP="00101CBF">
      <w:pPr>
        <w:jc w:val="both"/>
        <w:rPr>
          <w:sz w:val="28"/>
          <w:szCs w:val="28"/>
        </w:rPr>
      </w:pPr>
      <w:r w:rsidRPr="00101CBF">
        <w:rPr>
          <w:sz w:val="28"/>
          <w:szCs w:val="28"/>
        </w:rPr>
        <w:t>Міський голова</w:t>
      </w:r>
      <w:r w:rsidR="00AB2D8B">
        <w:rPr>
          <w:sz w:val="28"/>
          <w:szCs w:val="28"/>
        </w:rPr>
        <w:tab/>
      </w:r>
      <w:r w:rsidR="00AB2D8B">
        <w:rPr>
          <w:sz w:val="28"/>
          <w:szCs w:val="28"/>
        </w:rPr>
        <w:tab/>
      </w:r>
      <w:r w:rsidR="00AB2D8B">
        <w:rPr>
          <w:sz w:val="28"/>
          <w:szCs w:val="28"/>
        </w:rPr>
        <w:tab/>
      </w:r>
      <w:r w:rsidR="00AB2D8B">
        <w:rPr>
          <w:sz w:val="28"/>
          <w:szCs w:val="28"/>
        </w:rPr>
        <w:tab/>
      </w:r>
      <w:r w:rsidR="00AB2D8B">
        <w:rPr>
          <w:sz w:val="28"/>
          <w:szCs w:val="28"/>
        </w:rPr>
        <w:tab/>
      </w:r>
      <w:r w:rsidR="00AB2D8B">
        <w:rPr>
          <w:sz w:val="28"/>
          <w:szCs w:val="28"/>
        </w:rPr>
        <w:tab/>
      </w:r>
      <w:r w:rsidR="00AB2D8B">
        <w:rPr>
          <w:sz w:val="28"/>
          <w:szCs w:val="28"/>
        </w:rPr>
        <w:tab/>
      </w:r>
      <w:r w:rsidR="00AB2D8B">
        <w:rPr>
          <w:sz w:val="28"/>
          <w:szCs w:val="28"/>
        </w:rPr>
        <w:tab/>
      </w:r>
      <w:r w:rsidR="00AB2D8B">
        <w:rPr>
          <w:sz w:val="28"/>
          <w:szCs w:val="28"/>
        </w:rPr>
        <w:tab/>
        <w:t>С.І</w:t>
      </w:r>
      <w:r w:rsidRPr="00101CBF">
        <w:rPr>
          <w:sz w:val="28"/>
          <w:szCs w:val="28"/>
        </w:rPr>
        <w:t>.Уваров</w:t>
      </w:r>
    </w:p>
    <w:sectPr w:rsidR="00101CBF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3855F" w14:textId="77777777" w:rsidR="00AE7CF3" w:rsidRDefault="00AE7CF3">
      <w:r>
        <w:separator/>
      </w:r>
    </w:p>
  </w:endnote>
  <w:endnote w:type="continuationSeparator" w:id="0">
    <w:p w14:paraId="00986558" w14:textId="77777777" w:rsidR="00AE7CF3" w:rsidRDefault="00AE7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B61D8" w14:textId="77777777" w:rsidR="00AE7CF3" w:rsidRDefault="00AE7CF3">
      <w:r>
        <w:separator/>
      </w:r>
    </w:p>
  </w:footnote>
  <w:footnote w:type="continuationSeparator" w:id="0">
    <w:p w14:paraId="537D4D95" w14:textId="77777777" w:rsidR="00AE7CF3" w:rsidRDefault="00AE7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1C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2D8B"/>
    <w:rsid w:val="00AE7596"/>
    <w:rsid w:val="00AE7CF3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53CDA-6053-4E7B-944D-F78EB1E43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90</TotalTime>
  <Pages>1</Pages>
  <Words>2002</Words>
  <Characters>1142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2024-01-16T13:07:00Z</dcterms:modified>
</cp:coreProperties>
</file>