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окремих поштових адрес  частинам індивідуального житлового будинку   по вул. Жуковського, 14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F21420" w14:textId="3753A9F3" w:rsidR="00FF2393" w:rsidRPr="00FF2393" w:rsidRDefault="00FF2393" w:rsidP="00FF2393">
      <w:pPr>
        <w:ind w:firstLine="720"/>
        <w:jc w:val="both"/>
        <w:rPr>
          <w:sz w:val="28"/>
          <w:szCs w:val="28"/>
        </w:rPr>
      </w:pPr>
      <w:r w:rsidRPr="00FF2393">
        <w:rPr>
          <w:sz w:val="28"/>
          <w:szCs w:val="28"/>
        </w:rPr>
        <w:t>Керуючись Законами Укра</w:t>
      </w:r>
      <w:r>
        <w:rPr>
          <w:sz w:val="28"/>
          <w:szCs w:val="28"/>
        </w:rPr>
        <w:t>ї</w:t>
      </w:r>
      <w:r w:rsidRPr="00FF2393">
        <w:rPr>
          <w:sz w:val="28"/>
          <w:szCs w:val="28"/>
        </w:rPr>
        <w:t>ни «Про мі</w:t>
      </w:r>
      <w:r>
        <w:rPr>
          <w:sz w:val="28"/>
          <w:szCs w:val="28"/>
        </w:rPr>
        <w:t>сцеве самоврядування в Україні»,</w:t>
      </w:r>
      <w:r w:rsidRPr="00FF2393">
        <w:rPr>
          <w:sz w:val="28"/>
          <w:szCs w:val="28"/>
        </w:rPr>
        <w:t xml:space="preserve"> «Про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FF2393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до Постанови КМУ від 22.06.2011р. №703, розглянувши заяву гр.Гаця Я.Б. Гаця Ю.М.</w:t>
      </w:r>
      <w:r>
        <w:rPr>
          <w:sz w:val="28"/>
          <w:szCs w:val="28"/>
        </w:rPr>
        <w:t xml:space="preserve">, </w:t>
      </w:r>
      <w:r w:rsidRPr="00FF2393">
        <w:rPr>
          <w:sz w:val="28"/>
          <w:szCs w:val="28"/>
        </w:rPr>
        <w:t>беручи до уваги Витяг з Державного реєстру речових прав на нерухоме майно про</w:t>
      </w:r>
      <w:r>
        <w:rPr>
          <w:sz w:val="28"/>
          <w:szCs w:val="28"/>
        </w:rPr>
        <w:t xml:space="preserve"> р</w:t>
      </w:r>
      <w:r w:rsidRPr="00FF2393">
        <w:rPr>
          <w:sz w:val="28"/>
          <w:szCs w:val="28"/>
        </w:rPr>
        <w:t>еєстрацію права власності (серія ЕЕ0 497180), Свідоцтво про право власності на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нерухоме майно на земельну ділянку (і/н 11097649), Витяг з Державного реєстру речових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прав на нерухоме майно про реєстрацію права власності (серія ЕЕ0 497179), Свідоцтво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про право власності на нерухоме майно, Висновок «Про визначення ідеальних часток в</w:t>
      </w:r>
    </w:p>
    <w:p w14:paraId="2EDE5749" w14:textId="14141D26" w:rsidR="00FF2393" w:rsidRP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будинку між співвласниками» №1/9878 від 21.07.2-15р., технічний паспорт, виконком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Винниківської міської ради</w:t>
      </w:r>
    </w:p>
    <w:p w14:paraId="6B291B23" w14:textId="77777777" w:rsidR="00FF2393" w:rsidRDefault="00FF2393" w:rsidP="00FF2393">
      <w:pPr>
        <w:jc w:val="center"/>
        <w:rPr>
          <w:sz w:val="28"/>
          <w:szCs w:val="28"/>
        </w:rPr>
      </w:pPr>
    </w:p>
    <w:p w14:paraId="22C74FEE" w14:textId="23030348" w:rsidR="00FF2393" w:rsidRDefault="00FF2393" w:rsidP="00FF2393">
      <w:pPr>
        <w:jc w:val="center"/>
        <w:rPr>
          <w:sz w:val="28"/>
          <w:szCs w:val="28"/>
        </w:rPr>
      </w:pPr>
      <w:r w:rsidRPr="00FF2393">
        <w:rPr>
          <w:sz w:val="28"/>
          <w:szCs w:val="28"/>
        </w:rPr>
        <w:t>ВИРІШИВ:</w:t>
      </w:r>
    </w:p>
    <w:p w14:paraId="45A1947B" w14:textId="77777777" w:rsidR="00FF2393" w:rsidRPr="00FF2393" w:rsidRDefault="00FF2393" w:rsidP="00FF2393">
      <w:pPr>
        <w:jc w:val="center"/>
        <w:rPr>
          <w:sz w:val="28"/>
          <w:szCs w:val="28"/>
        </w:rPr>
      </w:pPr>
    </w:p>
    <w:p w14:paraId="76D47C67" w14:textId="146EC0EA" w:rsidR="00FF2393" w:rsidRP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1. Частині індивідуального житлового будинку по вул.Жуковського,14 у м.Винники,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що на праві власності за гр.Гаця Ярославою Броніславівною, присвоїти окрему поштову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адресу, а саме: вул.Жуковського,14/1 м.Винники</w:t>
      </w:r>
      <w:r>
        <w:rPr>
          <w:sz w:val="28"/>
          <w:szCs w:val="28"/>
        </w:rPr>
        <w:t>.</w:t>
      </w:r>
    </w:p>
    <w:p w14:paraId="3B2EFF8B" w14:textId="77777777" w:rsid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Квартира №1 по вул.Жуковського,14 у м.Винники складатиметься з 2-х житлових кімнат.</w:t>
      </w:r>
    </w:p>
    <w:p w14:paraId="0B46E1EE" w14:textId="565CA4E6" w:rsidR="00FF2393" w:rsidRPr="00FF2393" w:rsidRDefault="00FF2393" w:rsidP="00FF2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 xml:space="preserve">Загальна площа квартири становитиме 115,60- </w:t>
      </w:r>
      <w:r>
        <w:rPr>
          <w:sz w:val="28"/>
          <w:szCs w:val="28"/>
        </w:rPr>
        <w:t>кв.м</w:t>
      </w:r>
      <w:r w:rsidRPr="00FF2393">
        <w:rPr>
          <w:sz w:val="28"/>
          <w:szCs w:val="28"/>
        </w:rPr>
        <w:t>. Житлова площа квартири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становитиме —38,90 кв.м.</w:t>
      </w:r>
    </w:p>
    <w:p w14:paraId="625B9604" w14:textId="304ED4F0" w:rsid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F2393">
        <w:rPr>
          <w:sz w:val="28"/>
          <w:szCs w:val="28"/>
        </w:rPr>
        <w:t xml:space="preserve"> Частині індивідуального житлового будинку по вул.Жуковського,14 у м.Винники,</w:t>
      </w:r>
      <w:r>
        <w:rPr>
          <w:sz w:val="28"/>
          <w:szCs w:val="28"/>
        </w:rPr>
        <w:t xml:space="preserve"> щ</w:t>
      </w:r>
      <w:r w:rsidRPr="00FF2393">
        <w:rPr>
          <w:sz w:val="28"/>
          <w:szCs w:val="28"/>
        </w:rPr>
        <w:t>о на праві власності за гр. Г</w:t>
      </w:r>
      <w:r>
        <w:rPr>
          <w:sz w:val="28"/>
          <w:szCs w:val="28"/>
        </w:rPr>
        <w:t>аця Юрієм Михайловичем, присвоїт</w:t>
      </w:r>
      <w:r w:rsidRPr="00FF2393">
        <w:rPr>
          <w:sz w:val="28"/>
          <w:szCs w:val="28"/>
        </w:rPr>
        <w:t>и окрему поштову</w:t>
      </w:r>
      <w:r>
        <w:rPr>
          <w:sz w:val="28"/>
          <w:szCs w:val="28"/>
        </w:rPr>
        <w:t xml:space="preserve"> </w:t>
      </w:r>
      <w:r w:rsidRPr="00FF2393">
        <w:rPr>
          <w:sz w:val="28"/>
          <w:szCs w:val="28"/>
        </w:rPr>
        <w:t>адресу, а саме: вул.Жуковського,14/2 м.Винники</w:t>
      </w:r>
      <w:r>
        <w:rPr>
          <w:sz w:val="28"/>
          <w:szCs w:val="28"/>
        </w:rPr>
        <w:t xml:space="preserve">. </w:t>
      </w:r>
      <w:r w:rsidRPr="00FF2393">
        <w:rPr>
          <w:sz w:val="28"/>
          <w:szCs w:val="28"/>
        </w:rPr>
        <w:t>Квартира №2 по вул.Жуковського,14 у м.Винники складатиметься з 4-х житлових кімнат.</w:t>
      </w:r>
      <w:r>
        <w:rPr>
          <w:sz w:val="28"/>
          <w:szCs w:val="28"/>
        </w:rPr>
        <w:t xml:space="preserve"> </w:t>
      </w:r>
    </w:p>
    <w:p w14:paraId="3A00F510" w14:textId="6171E7DA" w:rsidR="00FF2393" w:rsidRP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lastRenderedPageBreak/>
        <w:t xml:space="preserve">Загальна площа </w:t>
      </w:r>
      <w:r>
        <w:rPr>
          <w:sz w:val="28"/>
          <w:szCs w:val="28"/>
        </w:rPr>
        <w:t>квартири становитиме 113,00 кв.м</w:t>
      </w:r>
      <w:r w:rsidRPr="00FF2393">
        <w:rPr>
          <w:sz w:val="28"/>
          <w:szCs w:val="28"/>
        </w:rPr>
        <w:t>. Житлова площа квартири</w:t>
      </w:r>
    </w:p>
    <w:p w14:paraId="51C64812" w14:textId="77777777" w:rsidR="00FF2393" w:rsidRP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становитиме — 68,30 кв.м.</w:t>
      </w:r>
    </w:p>
    <w:p w14:paraId="0D0C8E2D" w14:textId="5516EFE5" w:rsidR="00FF2393" w:rsidRPr="00FF2393" w:rsidRDefault="00FF2393" w:rsidP="00FF23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F2393">
        <w:rPr>
          <w:sz w:val="28"/>
          <w:szCs w:val="28"/>
        </w:rPr>
        <w:t>Контроль за виконанням даного рішення покласти на заступника міського</w:t>
      </w:r>
      <w:r>
        <w:rPr>
          <w:sz w:val="28"/>
          <w:szCs w:val="28"/>
        </w:rPr>
        <w:t xml:space="preserve"> </w:t>
      </w:r>
    </w:p>
    <w:p w14:paraId="35B6FAF0" w14:textId="77777777" w:rsidR="00FF2393" w:rsidRPr="00FF2393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голови.</w:t>
      </w:r>
    </w:p>
    <w:p w14:paraId="0E121C06" w14:textId="77777777" w:rsidR="00FF2393" w:rsidRDefault="00FF2393" w:rsidP="00FF2393">
      <w:pPr>
        <w:jc w:val="both"/>
        <w:rPr>
          <w:sz w:val="28"/>
          <w:szCs w:val="28"/>
        </w:rPr>
      </w:pPr>
    </w:p>
    <w:p w14:paraId="01C471E0" w14:textId="441F95ED" w:rsidR="00213958" w:rsidRPr="006F2805" w:rsidRDefault="00FF2393" w:rsidP="00FF2393">
      <w:pPr>
        <w:jc w:val="both"/>
        <w:rPr>
          <w:sz w:val="28"/>
          <w:szCs w:val="28"/>
        </w:rPr>
      </w:pPr>
      <w:r w:rsidRPr="00FF2393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F2393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FF2393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5FC8B" w14:textId="77777777" w:rsidR="00287473" w:rsidRDefault="00287473">
      <w:r>
        <w:separator/>
      </w:r>
    </w:p>
  </w:endnote>
  <w:endnote w:type="continuationSeparator" w:id="0">
    <w:p w14:paraId="5A7DA4E6" w14:textId="77777777" w:rsidR="00287473" w:rsidRDefault="0028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6DCB2" w14:textId="77777777" w:rsidR="00287473" w:rsidRDefault="00287473">
      <w:r>
        <w:separator/>
      </w:r>
    </w:p>
  </w:footnote>
  <w:footnote w:type="continuationSeparator" w:id="0">
    <w:p w14:paraId="42243B79" w14:textId="77777777" w:rsidR="00287473" w:rsidRDefault="00287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47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24355-EA68-4023-ABED-DC00F943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2024-01-09T11:53:00Z</dcterms:modified>
</cp:coreProperties>
</file>