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Злагоди, 1-б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1D8126" w14:textId="0974457D" w:rsidR="006055F8" w:rsidRPr="006055F8" w:rsidRDefault="006055F8" w:rsidP="00EE60D9">
      <w:pPr>
        <w:ind w:firstLine="720"/>
        <w:jc w:val="both"/>
        <w:rPr>
          <w:sz w:val="28"/>
          <w:szCs w:val="28"/>
        </w:rPr>
      </w:pPr>
      <w:r w:rsidRPr="006055F8">
        <w:rPr>
          <w:sz w:val="28"/>
          <w:szCs w:val="28"/>
        </w:rPr>
        <w:t>Керуючись Законами України «Про міс</w:t>
      </w:r>
      <w:r>
        <w:rPr>
          <w:sz w:val="28"/>
          <w:szCs w:val="28"/>
        </w:rPr>
        <w:t xml:space="preserve">цеве самоврядування в Україні», </w:t>
      </w:r>
      <w:r w:rsidRPr="006055F8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="00EE60D9">
        <w:rPr>
          <w:sz w:val="28"/>
          <w:szCs w:val="28"/>
        </w:rPr>
        <w:t>1878-Vl, від</w:t>
      </w:r>
      <w:r w:rsidRPr="006055F8">
        <w:rPr>
          <w:sz w:val="28"/>
          <w:szCs w:val="28"/>
        </w:rPr>
        <w:t>пові</w:t>
      </w:r>
      <w:r w:rsidR="00EE60D9">
        <w:rPr>
          <w:sz w:val="28"/>
          <w:szCs w:val="28"/>
        </w:rPr>
        <w:t>д</w:t>
      </w:r>
      <w:r w:rsidRPr="006055F8">
        <w:rPr>
          <w:sz w:val="28"/>
          <w:szCs w:val="28"/>
        </w:rPr>
        <w:t>но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до Постанови КМУ від 22.06.2011р. №703, розглянувши заяву гр.Білоус Н.І.</w:t>
      </w:r>
      <w:r w:rsidR="00EE60D9">
        <w:rPr>
          <w:sz w:val="28"/>
          <w:szCs w:val="28"/>
        </w:rPr>
        <w:t>,</w:t>
      </w:r>
      <w:r w:rsidRPr="006055F8">
        <w:rPr>
          <w:sz w:val="28"/>
          <w:szCs w:val="28"/>
        </w:rPr>
        <w:t xml:space="preserve"> беручи до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уваги Державний Акт на право власності на земельну ділянку (сер</w:t>
      </w:r>
      <w:r w:rsidR="00EE60D9">
        <w:rPr>
          <w:sz w:val="28"/>
          <w:szCs w:val="28"/>
        </w:rPr>
        <w:t xml:space="preserve">ія ЯК Њ227849), </w:t>
      </w:r>
      <w:r w:rsidRPr="006055F8">
        <w:rPr>
          <w:sz w:val="28"/>
          <w:szCs w:val="28"/>
        </w:rPr>
        <w:t>Декларацію про готовність об'єкта до експ</w:t>
      </w:r>
      <w:r w:rsidR="00EE60D9">
        <w:rPr>
          <w:sz w:val="28"/>
          <w:szCs w:val="28"/>
        </w:rPr>
        <w:t>луатації зареєстровано в інспекц</w:t>
      </w:r>
      <w:r w:rsidRPr="006055F8">
        <w:rPr>
          <w:sz w:val="28"/>
          <w:szCs w:val="28"/>
        </w:rPr>
        <w:t>ії ДАБК у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Львівській області від 21.08.2015р. №ЛВ 1821523822, виконком Винниківської міської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ради</w:t>
      </w:r>
    </w:p>
    <w:p w14:paraId="5D3A63DF" w14:textId="77777777" w:rsidR="00EE60D9" w:rsidRDefault="00EE60D9" w:rsidP="00EE60D9">
      <w:pPr>
        <w:jc w:val="center"/>
        <w:rPr>
          <w:sz w:val="28"/>
          <w:szCs w:val="28"/>
        </w:rPr>
      </w:pPr>
    </w:p>
    <w:p w14:paraId="3FF04E6B" w14:textId="2416382E" w:rsidR="006055F8" w:rsidRDefault="006055F8" w:rsidP="00EE60D9">
      <w:pPr>
        <w:jc w:val="center"/>
        <w:rPr>
          <w:sz w:val="28"/>
          <w:szCs w:val="28"/>
        </w:rPr>
      </w:pPr>
      <w:r w:rsidRPr="006055F8">
        <w:rPr>
          <w:sz w:val="28"/>
          <w:szCs w:val="28"/>
        </w:rPr>
        <w:t>ВИРІШИВ:</w:t>
      </w:r>
    </w:p>
    <w:p w14:paraId="03761235" w14:textId="77777777" w:rsidR="00EE60D9" w:rsidRPr="006055F8" w:rsidRDefault="00EE60D9" w:rsidP="00EE60D9">
      <w:pPr>
        <w:jc w:val="center"/>
        <w:rPr>
          <w:sz w:val="28"/>
          <w:szCs w:val="28"/>
        </w:rPr>
      </w:pPr>
    </w:p>
    <w:p w14:paraId="5CEDB8C2" w14:textId="10521338" w:rsidR="006055F8" w:rsidRPr="006055F8" w:rsidRDefault="00EE60D9" w:rsidP="00605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055F8" w:rsidRPr="006055F8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="006055F8" w:rsidRPr="006055F8">
        <w:rPr>
          <w:sz w:val="28"/>
          <w:szCs w:val="28"/>
        </w:rPr>
        <w:t>ділянці по вул.Злагоди,1-б у м.Винники, присвоїти поштову адресу, а саме: вул.Злагоди,1-</w:t>
      </w:r>
      <w:r>
        <w:rPr>
          <w:sz w:val="28"/>
          <w:szCs w:val="28"/>
        </w:rPr>
        <w:t>б у м</w:t>
      </w:r>
      <w:r w:rsidR="006055F8" w:rsidRPr="006055F8">
        <w:rPr>
          <w:sz w:val="28"/>
          <w:szCs w:val="28"/>
        </w:rPr>
        <w:t>.Винники.</w:t>
      </w:r>
    </w:p>
    <w:p w14:paraId="26D5C4B1" w14:textId="1EAB4EED" w:rsidR="006055F8" w:rsidRPr="006055F8" w:rsidRDefault="00EE60D9" w:rsidP="00605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055F8" w:rsidRPr="006055F8">
        <w:rPr>
          <w:sz w:val="28"/>
          <w:szCs w:val="28"/>
        </w:rPr>
        <w:t>Зобов'язати гр.Пришляка Миколу Івановича, зареєструвати право на нерухоме</w:t>
      </w:r>
    </w:p>
    <w:p w14:paraId="42A0206A" w14:textId="75B7F7AC" w:rsidR="006055F8" w:rsidRPr="006055F8" w:rsidRDefault="006055F8" w:rsidP="006055F8">
      <w:pPr>
        <w:jc w:val="both"/>
        <w:rPr>
          <w:sz w:val="28"/>
          <w:szCs w:val="28"/>
        </w:rPr>
      </w:pPr>
      <w:r w:rsidRPr="006055F8">
        <w:rPr>
          <w:sz w:val="28"/>
          <w:szCs w:val="28"/>
        </w:rPr>
        <w:t>майно у Відділі державної реєстрації ре</w:t>
      </w:r>
      <w:r w:rsidR="00EE60D9">
        <w:rPr>
          <w:sz w:val="28"/>
          <w:szCs w:val="28"/>
        </w:rPr>
        <w:t>чових прав на нерухоме майно реє</w:t>
      </w:r>
      <w:r w:rsidRPr="006055F8">
        <w:rPr>
          <w:sz w:val="28"/>
          <w:szCs w:val="28"/>
        </w:rPr>
        <w:t>страційної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служби Головного управління юстиції у Львівській о</w:t>
      </w:r>
      <w:r w:rsidR="00EE60D9">
        <w:rPr>
          <w:sz w:val="28"/>
          <w:szCs w:val="28"/>
        </w:rPr>
        <w:t>бласті на індивідуальний житлови</w:t>
      </w:r>
      <w:r w:rsidRPr="006055F8">
        <w:rPr>
          <w:sz w:val="28"/>
          <w:szCs w:val="28"/>
        </w:rPr>
        <w:t>й</w:t>
      </w:r>
      <w:r w:rsidR="00EE60D9">
        <w:rPr>
          <w:sz w:val="28"/>
          <w:szCs w:val="28"/>
        </w:rPr>
        <w:t xml:space="preserve"> </w:t>
      </w:r>
      <w:r w:rsidRPr="006055F8">
        <w:rPr>
          <w:sz w:val="28"/>
          <w:szCs w:val="28"/>
        </w:rPr>
        <w:t>будинок по вул.Злагоди,1-б у м.Винники</w:t>
      </w:r>
      <w:r w:rsidR="00EE60D9">
        <w:rPr>
          <w:sz w:val="28"/>
          <w:szCs w:val="28"/>
        </w:rPr>
        <w:t>.</w:t>
      </w:r>
    </w:p>
    <w:p w14:paraId="1408524F" w14:textId="42E3B3DA" w:rsidR="006055F8" w:rsidRPr="006055F8" w:rsidRDefault="006055F8" w:rsidP="00EE60D9">
      <w:pPr>
        <w:ind w:firstLine="720"/>
        <w:jc w:val="both"/>
        <w:rPr>
          <w:sz w:val="28"/>
          <w:szCs w:val="28"/>
        </w:rPr>
      </w:pPr>
      <w:r w:rsidRPr="006055F8">
        <w:rPr>
          <w:sz w:val="28"/>
          <w:szCs w:val="28"/>
        </w:rPr>
        <w:t>Будинок скл</w:t>
      </w:r>
      <w:r w:rsidR="00EE60D9">
        <w:rPr>
          <w:sz w:val="28"/>
          <w:szCs w:val="28"/>
        </w:rPr>
        <w:t>адається з 5-ти житлових кімнат.</w:t>
      </w:r>
    </w:p>
    <w:p w14:paraId="1E4A6556" w14:textId="77777777" w:rsidR="006055F8" w:rsidRPr="006055F8" w:rsidRDefault="006055F8" w:rsidP="00EE60D9">
      <w:pPr>
        <w:ind w:firstLine="720"/>
        <w:jc w:val="both"/>
        <w:rPr>
          <w:sz w:val="28"/>
          <w:szCs w:val="28"/>
        </w:rPr>
      </w:pPr>
      <w:r w:rsidRPr="006055F8">
        <w:rPr>
          <w:sz w:val="28"/>
          <w:szCs w:val="28"/>
        </w:rPr>
        <w:t>Загальна площа будинку становить-218,20 кв.м.</w:t>
      </w:r>
    </w:p>
    <w:p w14:paraId="271E5668" w14:textId="77777777" w:rsidR="006055F8" w:rsidRPr="006055F8" w:rsidRDefault="006055F8" w:rsidP="00EE60D9">
      <w:pPr>
        <w:ind w:firstLine="720"/>
        <w:jc w:val="both"/>
        <w:rPr>
          <w:sz w:val="28"/>
          <w:szCs w:val="28"/>
        </w:rPr>
      </w:pPr>
      <w:r w:rsidRPr="006055F8">
        <w:rPr>
          <w:sz w:val="28"/>
          <w:szCs w:val="28"/>
        </w:rPr>
        <w:t>Житлова площа будинку становить — 108,10 кв.м.</w:t>
      </w:r>
    </w:p>
    <w:p w14:paraId="51E5962B" w14:textId="0BF88661" w:rsidR="006055F8" w:rsidRDefault="006055F8" w:rsidP="006055F8">
      <w:pPr>
        <w:jc w:val="both"/>
        <w:rPr>
          <w:sz w:val="28"/>
          <w:szCs w:val="28"/>
        </w:rPr>
      </w:pPr>
      <w:r w:rsidRPr="006055F8">
        <w:rPr>
          <w:sz w:val="28"/>
          <w:szCs w:val="28"/>
        </w:rPr>
        <w:t>З. Контроль за виконанням даного рішення покласт</w:t>
      </w:r>
      <w:r w:rsidR="00EE60D9">
        <w:rPr>
          <w:sz w:val="28"/>
          <w:szCs w:val="28"/>
        </w:rPr>
        <w:t>и на заступника міського голови.</w:t>
      </w:r>
    </w:p>
    <w:p w14:paraId="01C471E0" w14:textId="321DAEEE" w:rsidR="00213958" w:rsidRPr="006F2805" w:rsidRDefault="006055F8" w:rsidP="00EE60D9">
      <w:pPr>
        <w:jc w:val="both"/>
        <w:rPr>
          <w:sz w:val="28"/>
          <w:szCs w:val="28"/>
        </w:rPr>
      </w:pPr>
      <w:r w:rsidRPr="006055F8">
        <w:rPr>
          <w:sz w:val="28"/>
          <w:szCs w:val="28"/>
        </w:rPr>
        <w:t>Міський голова</w:t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="00EE60D9">
        <w:rPr>
          <w:sz w:val="28"/>
          <w:szCs w:val="28"/>
        </w:rPr>
        <w:tab/>
      </w:r>
      <w:r w:rsidRPr="006055F8">
        <w:rPr>
          <w:sz w:val="28"/>
          <w:szCs w:val="28"/>
        </w:rPr>
        <w:t>С.</w:t>
      </w:r>
      <w:r w:rsidR="00EE60D9">
        <w:rPr>
          <w:sz w:val="28"/>
          <w:szCs w:val="28"/>
        </w:rPr>
        <w:t>І</w:t>
      </w:r>
      <w:r w:rsidRPr="006055F8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26EC3" w14:textId="77777777" w:rsidR="0097741D" w:rsidRDefault="0097741D">
      <w:r>
        <w:separator/>
      </w:r>
    </w:p>
  </w:endnote>
  <w:endnote w:type="continuationSeparator" w:id="0">
    <w:p w14:paraId="124390C4" w14:textId="77777777" w:rsidR="0097741D" w:rsidRDefault="0097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7B424" w14:textId="77777777" w:rsidR="0097741D" w:rsidRDefault="0097741D">
      <w:r>
        <w:separator/>
      </w:r>
    </w:p>
  </w:footnote>
  <w:footnote w:type="continuationSeparator" w:id="0">
    <w:p w14:paraId="07F71B07" w14:textId="77777777" w:rsidR="0097741D" w:rsidRDefault="00977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5F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741D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60D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3C1B6-04B1-4A21-A918-182402AA4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2024-01-09T11:25:00Z</dcterms:modified>
</cp:coreProperties>
</file>