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на земельній   ділянці  по вул. Винниченка, 16 (к/н 4610160300:01:001:0078)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B58E70" w14:textId="77777777" w:rsidR="003147CA" w:rsidRPr="003147CA" w:rsidRDefault="003147CA" w:rsidP="003147CA">
      <w:pPr>
        <w:ind w:firstLine="720"/>
        <w:jc w:val="both"/>
        <w:rPr>
          <w:sz w:val="28"/>
          <w:szCs w:val="28"/>
        </w:rPr>
      </w:pPr>
      <w:r w:rsidRPr="003147C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Сороки Г.О., беручи до уваги Витяг з Державного реєстру речових прав на нерухоме майно про реєстрацію права власності (і.н.в. 131412215 від 19.07.2018), виконавчий комітет Винниківської міської ради –</w:t>
      </w:r>
    </w:p>
    <w:p w14:paraId="7C4D7976" w14:textId="77777777" w:rsidR="003147CA" w:rsidRPr="003147CA" w:rsidRDefault="003147CA" w:rsidP="003147CA">
      <w:pPr>
        <w:jc w:val="center"/>
        <w:rPr>
          <w:sz w:val="28"/>
          <w:szCs w:val="28"/>
        </w:rPr>
      </w:pPr>
      <w:bookmarkStart w:id="1" w:name="_GoBack"/>
      <w:bookmarkEnd w:id="1"/>
      <w:r w:rsidRPr="003147CA">
        <w:rPr>
          <w:sz w:val="28"/>
          <w:szCs w:val="28"/>
        </w:rPr>
        <w:t>ВИРІШИВ:</w:t>
      </w:r>
    </w:p>
    <w:p w14:paraId="4339965C" w14:textId="77777777" w:rsidR="003147CA" w:rsidRPr="003147CA" w:rsidRDefault="003147CA" w:rsidP="003147CA">
      <w:pPr>
        <w:jc w:val="both"/>
        <w:rPr>
          <w:sz w:val="28"/>
          <w:szCs w:val="28"/>
        </w:rPr>
      </w:pPr>
    </w:p>
    <w:p w14:paraId="134A0FE1" w14:textId="77777777" w:rsidR="003147CA" w:rsidRPr="003147CA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t>1.</w:t>
      </w:r>
      <w:r w:rsidRPr="003147CA">
        <w:rPr>
          <w:sz w:val="28"/>
          <w:szCs w:val="28"/>
        </w:rPr>
        <w:tab/>
        <w:t>Видати гр. Сороці Ганні Остапівні будівельний паспорт забудови земельної ділянки на проектування та будівництво індивідуального житлового  будинку на земельній ділянці по вул. Винниченка, 16 (к/н 4610160300:01:001:0078)  у м.Винники.</w:t>
      </w:r>
    </w:p>
    <w:p w14:paraId="1B4FF705" w14:textId="77777777" w:rsidR="003147CA" w:rsidRPr="003147CA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t>2.</w:t>
      </w:r>
      <w:r w:rsidRPr="003147CA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 на земельній ділянці по вул. Винниченка, 16 (к/н 4610160300:01:001:0078)  у м.Винники.</w:t>
      </w:r>
    </w:p>
    <w:p w14:paraId="65C42AD8" w14:textId="77777777" w:rsidR="003147CA" w:rsidRPr="003147CA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lastRenderedPageBreak/>
        <w:t>3.</w:t>
      </w:r>
      <w:r w:rsidRPr="003147CA">
        <w:rPr>
          <w:sz w:val="28"/>
          <w:szCs w:val="28"/>
        </w:rPr>
        <w:tab/>
        <w:t>Зобов’язати гр. Сороку Г.О.:</w:t>
      </w:r>
    </w:p>
    <w:p w14:paraId="31AC8ADE" w14:textId="77777777" w:rsidR="003147CA" w:rsidRPr="003147CA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t>3.1.</w:t>
      </w:r>
      <w:r w:rsidRPr="003147C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3583DCA" w14:textId="77777777" w:rsidR="003147CA" w:rsidRPr="003147CA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t>3.2.</w:t>
      </w:r>
      <w:r w:rsidRPr="003147CA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B4751BD" w14:textId="77777777" w:rsidR="003147CA" w:rsidRPr="003147CA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t>3.3.</w:t>
      </w:r>
      <w:r w:rsidRPr="003147CA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A1793F4" w14:textId="77777777" w:rsidR="003147CA" w:rsidRPr="003147CA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t>3.4.</w:t>
      </w:r>
      <w:r w:rsidRPr="003147C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593DEBE" w14:textId="77777777" w:rsidR="003147CA" w:rsidRPr="003147CA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t>3.5.</w:t>
      </w:r>
      <w:r w:rsidRPr="003147CA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4D4F677" w14:textId="77777777" w:rsidR="003147CA" w:rsidRPr="003147CA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t>3.6.</w:t>
      </w:r>
      <w:r w:rsidRPr="003147CA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9000C18" w14:textId="77777777" w:rsidR="003147CA" w:rsidRPr="003147CA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t>3.7.</w:t>
      </w:r>
      <w:r w:rsidRPr="003147CA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1DCDEE4" w14:textId="77777777" w:rsidR="003147CA" w:rsidRPr="003147CA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t>4.</w:t>
      </w:r>
      <w:r w:rsidRPr="003147CA">
        <w:rPr>
          <w:sz w:val="28"/>
          <w:szCs w:val="28"/>
        </w:rPr>
        <w:tab/>
        <w:t>Роз’яснити гр. Сороці Г.О., що будівельні роботи можна розпочинати тільки після отримання відповідних дозволів, згідно державних норм та правил.</w:t>
      </w:r>
    </w:p>
    <w:p w14:paraId="515FB96D" w14:textId="77777777" w:rsidR="003147CA" w:rsidRPr="003147CA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t>5.</w:t>
      </w:r>
      <w:r w:rsidRPr="003147CA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0597A50" w14:textId="77777777" w:rsidR="003147CA" w:rsidRPr="003147CA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t>6.</w:t>
      </w:r>
      <w:r w:rsidRPr="003147CA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3B64898" w14:textId="77777777" w:rsidR="003147CA" w:rsidRPr="003147CA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t>7.</w:t>
      </w:r>
      <w:r w:rsidRPr="003147C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30BE0E2" w14:textId="77777777" w:rsidR="003147CA" w:rsidRPr="003147CA" w:rsidRDefault="003147CA" w:rsidP="003147CA">
      <w:pPr>
        <w:jc w:val="both"/>
        <w:rPr>
          <w:sz w:val="28"/>
          <w:szCs w:val="28"/>
        </w:rPr>
      </w:pPr>
    </w:p>
    <w:p w14:paraId="59BF2CFF" w14:textId="77777777" w:rsidR="003147CA" w:rsidRPr="003147CA" w:rsidRDefault="003147CA" w:rsidP="003147CA">
      <w:pPr>
        <w:jc w:val="both"/>
        <w:rPr>
          <w:sz w:val="28"/>
          <w:szCs w:val="28"/>
        </w:rPr>
      </w:pPr>
    </w:p>
    <w:p w14:paraId="01C471E0" w14:textId="162E05E3" w:rsidR="00213958" w:rsidRPr="006F2805" w:rsidRDefault="003147CA" w:rsidP="003147CA">
      <w:pPr>
        <w:jc w:val="both"/>
        <w:rPr>
          <w:sz w:val="28"/>
          <w:szCs w:val="28"/>
        </w:rPr>
      </w:pPr>
      <w:r w:rsidRPr="003147CA">
        <w:rPr>
          <w:sz w:val="28"/>
          <w:szCs w:val="28"/>
        </w:rPr>
        <w:t>Міський  голова</w:t>
      </w:r>
      <w:r w:rsidRPr="003147CA">
        <w:rPr>
          <w:sz w:val="28"/>
          <w:szCs w:val="28"/>
        </w:rPr>
        <w:tab/>
      </w:r>
      <w:r w:rsidRPr="003147CA">
        <w:rPr>
          <w:sz w:val="28"/>
          <w:szCs w:val="28"/>
        </w:rPr>
        <w:tab/>
      </w:r>
      <w:r w:rsidRPr="003147CA">
        <w:rPr>
          <w:sz w:val="28"/>
          <w:szCs w:val="28"/>
        </w:rPr>
        <w:tab/>
      </w:r>
      <w:r w:rsidRPr="003147CA">
        <w:rPr>
          <w:sz w:val="28"/>
          <w:szCs w:val="28"/>
        </w:rPr>
        <w:tab/>
      </w:r>
      <w:r w:rsidRPr="003147CA">
        <w:rPr>
          <w:sz w:val="28"/>
          <w:szCs w:val="28"/>
        </w:rPr>
        <w:tab/>
      </w:r>
      <w:r w:rsidRPr="003147CA">
        <w:rPr>
          <w:sz w:val="28"/>
          <w:szCs w:val="28"/>
        </w:rPr>
        <w:tab/>
      </w:r>
      <w:r w:rsidRPr="003147CA">
        <w:rPr>
          <w:sz w:val="28"/>
          <w:szCs w:val="28"/>
        </w:rPr>
        <w:tab/>
      </w:r>
      <w:r w:rsidRPr="003147CA">
        <w:rPr>
          <w:sz w:val="28"/>
          <w:szCs w:val="28"/>
        </w:rPr>
        <w:tab/>
        <w:t>В.Л.Квурт</w:t>
      </w:r>
      <w:r w:rsidRPr="003147C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4F00DD" w14:textId="77777777" w:rsidR="00322801" w:rsidRDefault="00322801">
      <w:r>
        <w:separator/>
      </w:r>
    </w:p>
  </w:endnote>
  <w:endnote w:type="continuationSeparator" w:id="0">
    <w:p w14:paraId="6748B011" w14:textId="77777777" w:rsidR="00322801" w:rsidRDefault="00322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CE3F8C" w14:textId="77777777" w:rsidR="00322801" w:rsidRDefault="00322801">
      <w:r>
        <w:separator/>
      </w:r>
    </w:p>
  </w:footnote>
  <w:footnote w:type="continuationSeparator" w:id="0">
    <w:p w14:paraId="10475291" w14:textId="77777777" w:rsidR="00322801" w:rsidRDefault="00322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47CA"/>
    <w:rsid w:val="00322801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BFBC9-18A3-42FC-81B2-FFB605791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2300</Words>
  <Characters>1311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2024-04-25T12:43:00Z</dcterms:modified>
</cp:coreProperties>
</file>