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5-ї секції багатоповерхового житлового будинку  на земельній ділянці  по вул. Винна гора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D7BFA8" w14:textId="75C1839F" w:rsidR="00180D9B" w:rsidRPr="00180D9B" w:rsidRDefault="00180D9B" w:rsidP="00180D9B">
      <w:pPr>
        <w:ind w:firstLine="720"/>
        <w:jc w:val="both"/>
        <w:rPr>
          <w:sz w:val="28"/>
          <w:szCs w:val="28"/>
        </w:rPr>
      </w:pPr>
      <w:bookmarkStart w:id="1" w:name="_GoBack"/>
      <w:r w:rsidRPr="00180D9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виробництва», розглянувши заяву директора ТзОВ «Мега Тек», беручи до уваги Витяг з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Державного зе</w:t>
      </w:r>
      <w:r>
        <w:rPr>
          <w:sz w:val="28"/>
          <w:szCs w:val="28"/>
        </w:rPr>
        <w:t xml:space="preserve">мельного кадастру про </w:t>
      </w:r>
      <w:r w:rsidRPr="00180D9B">
        <w:rPr>
          <w:sz w:val="28"/>
          <w:szCs w:val="28"/>
        </w:rPr>
        <w:t>земельну</w:t>
      </w:r>
      <w:r>
        <w:rPr>
          <w:sz w:val="28"/>
          <w:szCs w:val="28"/>
        </w:rPr>
        <w:t xml:space="preserve"> ділянку (н/в НВ-4601727842014),  </w:t>
      </w:r>
      <w:r w:rsidRPr="00180D9B">
        <w:rPr>
          <w:sz w:val="28"/>
          <w:szCs w:val="28"/>
        </w:rPr>
        <w:t>Державний Акт на право власності на земельну ділянку (серія ЯД №461175), Витяг з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Державного реєстру речових</w:t>
      </w:r>
      <w:r>
        <w:rPr>
          <w:sz w:val="28"/>
          <w:szCs w:val="28"/>
        </w:rPr>
        <w:t xml:space="preserve"> прав на нерухоме майно про ресє</w:t>
      </w:r>
      <w:r w:rsidRPr="00180D9B">
        <w:rPr>
          <w:sz w:val="28"/>
          <w:szCs w:val="28"/>
        </w:rPr>
        <w:t>трацію іншого речового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права (і/н 30283458), Договір про встановлення права користування ділянкою для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забудови ((суперфіцію серія НАК 246844)), Містобудівний розрахунок виконаний ДП</w:t>
      </w:r>
      <w:r>
        <w:rPr>
          <w:sz w:val="28"/>
          <w:szCs w:val="28"/>
        </w:rPr>
        <w:t xml:space="preserve"> ДІ</w:t>
      </w:r>
      <w:r w:rsidRPr="00180D9B">
        <w:rPr>
          <w:sz w:val="28"/>
          <w:szCs w:val="28"/>
        </w:rPr>
        <w:t>ПМ «Містопроект», виконком Винниківської міської ради</w:t>
      </w:r>
    </w:p>
    <w:p w14:paraId="25C5EF46" w14:textId="77777777" w:rsidR="00180D9B" w:rsidRDefault="00180D9B" w:rsidP="00180D9B">
      <w:pPr>
        <w:jc w:val="center"/>
        <w:rPr>
          <w:sz w:val="28"/>
          <w:szCs w:val="28"/>
        </w:rPr>
      </w:pPr>
    </w:p>
    <w:p w14:paraId="47E06F0A" w14:textId="35790867" w:rsidR="00180D9B" w:rsidRDefault="00180D9B" w:rsidP="00180D9B">
      <w:pPr>
        <w:jc w:val="center"/>
        <w:rPr>
          <w:sz w:val="28"/>
          <w:szCs w:val="28"/>
        </w:rPr>
      </w:pPr>
      <w:r w:rsidRPr="00180D9B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180D9B">
        <w:rPr>
          <w:sz w:val="28"/>
          <w:szCs w:val="28"/>
        </w:rPr>
        <w:t>ИВ:</w:t>
      </w:r>
    </w:p>
    <w:p w14:paraId="7F442531" w14:textId="77777777" w:rsidR="00180D9B" w:rsidRPr="00180D9B" w:rsidRDefault="00180D9B" w:rsidP="00180D9B">
      <w:pPr>
        <w:jc w:val="center"/>
        <w:rPr>
          <w:sz w:val="28"/>
          <w:szCs w:val="28"/>
        </w:rPr>
      </w:pPr>
    </w:p>
    <w:p w14:paraId="4DFFC4FF" w14:textId="03AE92D2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80D9B">
        <w:rPr>
          <w:sz w:val="28"/>
          <w:szCs w:val="28"/>
        </w:rPr>
        <w:t>Надати ТзОВ «Мега Тек» містобудівні умови та обмеження забудови земельної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ділянки на проектування та будівництво 5-ї секції (№5 по генплану) багатоповерхового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житлового</w:t>
      </w:r>
      <w:r w:rsidRPr="00180D9B">
        <w:rPr>
          <w:sz w:val="28"/>
          <w:szCs w:val="28"/>
        </w:rPr>
        <w:t xml:space="preserve"> будинку на земельній, ділянці по вул.Винна Гора (к/н 4610160300:06:001:0004)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у м.Винники</w:t>
      </w:r>
      <w:r>
        <w:rPr>
          <w:sz w:val="28"/>
          <w:szCs w:val="28"/>
        </w:rPr>
        <w:t>.</w:t>
      </w:r>
    </w:p>
    <w:p w14:paraId="61C12943" w14:textId="6B01CE99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180D9B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390D3918" w14:textId="1DC48999" w:rsidR="00180D9B" w:rsidRPr="00180D9B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забудови земельної ділянки на проектування та будівництво 5-ї секції (№5 по генплану)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багатоповерхового житлового будинку на земельній ділянці по вул.Винна Гора (к/н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4610160300:06:001:0004) у м.Винники</w:t>
      </w:r>
      <w:r>
        <w:rPr>
          <w:sz w:val="28"/>
          <w:szCs w:val="28"/>
        </w:rPr>
        <w:t>.</w:t>
      </w:r>
    </w:p>
    <w:p w14:paraId="4B542B61" w14:textId="293DD683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80D9B">
        <w:rPr>
          <w:sz w:val="28"/>
          <w:szCs w:val="28"/>
        </w:rPr>
        <w:t>Зобов’язати директора ТзОВ «Мега Тек»:</w:t>
      </w:r>
    </w:p>
    <w:p w14:paraId="04CAB3BD" w14:textId="1FAC3749" w:rsidR="00180D9B" w:rsidRPr="00180D9B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об'єкту містобудування</w:t>
      </w:r>
    </w:p>
    <w:p w14:paraId="6D9C5D29" w14:textId="32CCB2E4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180D9B">
        <w:rPr>
          <w:sz w:val="28"/>
          <w:szCs w:val="28"/>
        </w:rPr>
        <w:t>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експертизу згідно чинного законодавства.</w:t>
      </w:r>
    </w:p>
    <w:p w14:paraId="22AEE016" w14:textId="77777777" w:rsidR="00180D9B" w:rsidRPr="00180D9B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3.3. Зареєструвати в інспекції Державного архітектурно-будівельного контролю</w:t>
      </w:r>
    </w:p>
    <w:p w14:paraId="01C471E0" w14:textId="350381B2" w:rsidR="00213958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180D9B">
        <w:rPr>
          <w:sz w:val="28"/>
          <w:szCs w:val="28"/>
        </w:rPr>
        <w:t>Львівській області Декларацію про початок виконання будівельних робіт</w:t>
      </w:r>
      <w:r>
        <w:rPr>
          <w:sz w:val="28"/>
          <w:szCs w:val="28"/>
        </w:rPr>
        <w:t>.</w:t>
      </w:r>
    </w:p>
    <w:p w14:paraId="15139B61" w14:textId="7100D100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180D9B">
        <w:rPr>
          <w:sz w:val="28"/>
          <w:szCs w:val="28"/>
        </w:rPr>
        <w:t>Повідомити про початок виконання будівельних робіт інспекцію ДАБК у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177DB8B" w14:textId="68AAC886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180D9B">
        <w:rPr>
          <w:sz w:val="28"/>
          <w:szCs w:val="28"/>
        </w:rPr>
        <w:t>Під час ведення будівельних робіт на будівельному майданчику облаштувати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пункти виїзду з будівельного майданчику на дорогу загального користування з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встановленням відбійників для коліс будівельної техніки, а також шлангу з водою для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миття коліс перед виїздом будівельної техніки.</w:t>
      </w:r>
    </w:p>
    <w:p w14:paraId="478D0500" w14:textId="21972905" w:rsidR="00180D9B" w:rsidRPr="00180D9B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3.6. Післ</w:t>
      </w:r>
      <w:r>
        <w:rPr>
          <w:sz w:val="28"/>
          <w:szCs w:val="28"/>
        </w:rPr>
        <w:t>я завершення будівельних робіт з</w:t>
      </w:r>
      <w:r w:rsidRPr="00180D9B">
        <w:rPr>
          <w:sz w:val="28"/>
          <w:szCs w:val="28"/>
        </w:rPr>
        <w:t xml:space="preserve"> будівництва об'єкту, оформити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в</w:t>
      </w:r>
      <w:r>
        <w:rPr>
          <w:sz w:val="28"/>
          <w:szCs w:val="28"/>
        </w:rPr>
        <w:t>становленому порядку документи д</w:t>
      </w:r>
      <w:r w:rsidRPr="00180D9B">
        <w:rPr>
          <w:sz w:val="28"/>
          <w:szCs w:val="28"/>
        </w:rPr>
        <w:t>ля здачі об’єкту експлуатацію та подати копію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5B893683" w14:textId="7E5D02C7" w:rsidR="00180D9B" w:rsidRPr="00180D9B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4. Роз'яснити директору ТзОВ «Мега Тек», що будівельні роботи можна розпочинати</w:t>
      </w:r>
      <w:r>
        <w:rPr>
          <w:sz w:val="28"/>
          <w:szCs w:val="28"/>
        </w:rPr>
        <w:t xml:space="preserve"> </w:t>
      </w:r>
      <w:r w:rsidRPr="00180D9B">
        <w:rPr>
          <w:sz w:val="28"/>
          <w:szCs w:val="28"/>
        </w:rPr>
        <w:t>тільки після отримання відповідних дозволів, згідно державних норм та правил.</w:t>
      </w:r>
    </w:p>
    <w:p w14:paraId="39FD15C2" w14:textId="03BD5C9C" w:rsidR="00180D9B" w:rsidRP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80D9B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300B50D0" w14:textId="40D9B016" w:rsidR="00180D9B" w:rsidRDefault="00180D9B" w:rsidP="00180D9B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180D9B">
        <w:rPr>
          <w:sz w:val="28"/>
          <w:szCs w:val="28"/>
        </w:rPr>
        <w:t xml:space="preserve">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180D9B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7A4504F8" w14:textId="44DC9B26" w:rsidR="00180D9B" w:rsidRDefault="00180D9B" w:rsidP="00180D9B">
      <w:pPr>
        <w:jc w:val="both"/>
        <w:rPr>
          <w:sz w:val="28"/>
          <w:szCs w:val="28"/>
        </w:rPr>
      </w:pPr>
    </w:p>
    <w:p w14:paraId="5E38E0C9" w14:textId="77777777" w:rsidR="00180D9B" w:rsidRPr="00180D9B" w:rsidRDefault="00180D9B" w:rsidP="00180D9B">
      <w:pPr>
        <w:jc w:val="both"/>
        <w:rPr>
          <w:sz w:val="28"/>
          <w:szCs w:val="28"/>
        </w:rPr>
      </w:pPr>
    </w:p>
    <w:p w14:paraId="23136E1C" w14:textId="505AB774" w:rsidR="00180D9B" w:rsidRPr="006F2805" w:rsidRDefault="00180D9B" w:rsidP="00180D9B">
      <w:pPr>
        <w:jc w:val="both"/>
        <w:rPr>
          <w:sz w:val="28"/>
          <w:szCs w:val="28"/>
        </w:rPr>
      </w:pPr>
      <w:r w:rsidRPr="00180D9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80D9B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180D9B">
        <w:rPr>
          <w:sz w:val="28"/>
          <w:szCs w:val="28"/>
        </w:rPr>
        <w:t>.Уваров</w:t>
      </w:r>
      <w:bookmarkEnd w:id="1"/>
    </w:p>
    <w:sectPr w:rsidR="00180D9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8FC8B" w14:textId="77777777" w:rsidR="003F2272" w:rsidRDefault="003F2272">
      <w:r>
        <w:separator/>
      </w:r>
    </w:p>
  </w:endnote>
  <w:endnote w:type="continuationSeparator" w:id="0">
    <w:p w14:paraId="1C8685AE" w14:textId="77777777" w:rsidR="003F2272" w:rsidRDefault="003F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E7B70" w14:textId="77777777" w:rsidR="003F2272" w:rsidRDefault="003F2272">
      <w:r>
        <w:separator/>
      </w:r>
    </w:p>
  </w:footnote>
  <w:footnote w:type="continuationSeparator" w:id="0">
    <w:p w14:paraId="56B0161C" w14:textId="77777777" w:rsidR="003F2272" w:rsidRDefault="003F2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0D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227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F4E16-E278-46E6-A0E6-9DB9F252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2024-01-03T13:43:00Z</dcterms:modified>
</cp:coreProperties>
</file>