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квартири № 1 у   житловому будинку  по вул. В.Стуса, 10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265F3B" w14:textId="5F073545" w:rsidR="005F1F89" w:rsidRPr="005F1F89" w:rsidRDefault="005F1F89" w:rsidP="005F1F89">
      <w:pPr>
        <w:ind w:firstLine="720"/>
        <w:jc w:val="both"/>
        <w:rPr>
          <w:sz w:val="28"/>
          <w:szCs w:val="28"/>
        </w:rPr>
      </w:pPr>
      <w:r w:rsidRPr="005F1F89">
        <w:rPr>
          <w:sz w:val="28"/>
          <w:szCs w:val="28"/>
        </w:rPr>
        <w:t>Керуючись Законами</w:t>
      </w:r>
      <w:r>
        <w:rPr>
          <w:sz w:val="28"/>
          <w:szCs w:val="28"/>
        </w:rPr>
        <w:t xml:space="preserve"> України «Про місцеве самоврядування в</w:t>
      </w:r>
      <w:r w:rsidRPr="005F1F89">
        <w:rPr>
          <w:sz w:val="28"/>
          <w:szCs w:val="28"/>
        </w:rPr>
        <w:t xml:space="preserve"> Україні» ст.31, «Про</w:t>
      </w:r>
      <w:r>
        <w:rPr>
          <w:sz w:val="28"/>
          <w:szCs w:val="28"/>
        </w:rPr>
        <w:t xml:space="preserve"> о</w:t>
      </w:r>
      <w:r w:rsidRPr="005F1F89">
        <w:rPr>
          <w:sz w:val="28"/>
          <w:szCs w:val="28"/>
        </w:rPr>
        <w:t>сно</w:t>
      </w:r>
      <w:r>
        <w:rPr>
          <w:sz w:val="28"/>
          <w:szCs w:val="28"/>
        </w:rPr>
        <w:t>ви</w:t>
      </w:r>
      <w:r w:rsidRPr="005F1F89">
        <w:rPr>
          <w:sz w:val="28"/>
          <w:szCs w:val="28"/>
        </w:rPr>
        <w:t xml:space="preserve">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господарства України від 07.07.201</w:t>
      </w:r>
      <w:r>
        <w:rPr>
          <w:sz w:val="28"/>
          <w:szCs w:val="28"/>
        </w:rPr>
        <w:t>1</w:t>
      </w:r>
      <w:r w:rsidRPr="005F1F89">
        <w:rPr>
          <w:sz w:val="28"/>
          <w:szCs w:val="28"/>
        </w:rPr>
        <w:t>р. №109 «Про затвердження Порядку надання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сесії Винниківської міської ради №471 від 29.03.201</w:t>
      </w:r>
      <w:r>
        <w:rPr>
          <w:sz w:val="28"/>
          <w:szCs w:val="28"/>
        </w:rPr>
        <w:t>2р. «Про надання містобудівних у</w:t>
      </w:r>
      <w:r w:rsidRPr="005F1F89">
        <w:rPr>
          <w:sz w:val="28"/>
          <w:szCs w:val="28"/>
        </w:rPr>
        <w:t>мов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та обмежень забудови земельної ділянки», розглянувши заяву гр.Олексіва Р.Б</w:t>
      </w:r>
      <w:r>
        <w:rPr>
          <w:sz w:val="28"/>
          <w:szCs w:val="28"/>
        </w:rPr>
        <w:t>.</w:t>
      </w:r>
      <w:r w:rsidRPr="005F1F89">
        <w:rPr>
          <w:sz w:val="28"/>
          <w:szCs w:val="28"/>
        </w:rPr>
        <w:t>, беручи до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уваги Витяг про Державну реєстрацію прав (серія СЕЕ №077950), технічний паспорт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вид</w:t>
      </w:r>
      <w:r>
        <w:rPr>
          <w:sz w:val="28"/>
          <w:szCs w:val="28"/>
        </w:rPr>
        <w:t xml:space="preserve">. </w:t>
      </w:r>
      <w:r w:rsidRPr="005F1F89">
        <w:rPr>
          <w:sz w:val="28"/>
          <w:szCs w:val="28"/>
        </w:rPr>
        <w:t>ОКП ЛОР «БТІ та ЕО», Довідку ДП «Добробут» №84 від 21.08.2015р., виконком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Винниківської міської ради</w:t>
      </w:r>
    </w:p>
    <w:p w14:paraId="5E37DAEF" w14:textId="77777777" w:rsidR="005F1F89" w:rsidRDefault="005F1F89" w:rsidP="005F1F89">
      <w:pPr>
        <w:jc w:val="both"/>
        <w:rPr>
          <w:sz w:val="28"/>
          <w:szCs w:val="28"/>
        </w:rPr>
      </w:pPr>
    </w:p>
    <w:p w14:paraId="6E202762" w14:textId="53F6FCFC" w:rsidR="005F1F89" w:rsidRPr="005F1F89" w:rsidRDefault="005F1F89" w:rsidP="005F1F89">
      <w:pPr>
        <w:jc w:val="center"/>
        <w:rPr>
          <w:sz w:val="28"/>
          <w:szCs w:val="28"/>
        </w:rPr>
      </w:pPr>
      <w:r w:rsidRPr="005F1F89">
        <w:rPr>
          <w:sz w:val="28"/>
          <w:szCs w:val="28"/>
        </w:rPr>
        <w:t>ВИРІ</w:t>
      </w:r>
      <w:r>
        <w:rPr>
          <w:sz w:val="28"/>
          <w:szCs w:val="28"/>
        </w:rPr>
        <w:t>ШИ</w:t>
      </w:r>
      <w:r w:rsidRPr="005F1F89">
        <w:rPr>
          <w:sz w:val="28"/>
          <w:szCs w:val="28"/>
        </w:rPr>
        <w:t>В:</w:t>
      </w:r>
    </w:p>
    <w:p w14:paraId="49FAFEAB" w14:textId="77777777" w:rsidR="005F1F89" w:rsidRDefault="005F1F89" w:rsidP="005F1F89">
      <w:pPr>
        <w:jc w:val="both"/>
        <w:rPr>
          <w:sz w:val="28"/>
          <w:szCs w:val="28"/>
        </w:rPr>
      </w:pPr>
    </w:p>
    <w:p w14:paraId="5AA020CA" w14:textId="15F2386F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Надати гр.Олексіву Роману Богдановичу містобудівні умови та обмеження</w:t>
      </w:r>
    </w:p>
    <w:p w14:paraId="27076E4F" w14:textId="02B2BE3D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забудови земельної ділянки на проектування та реконструкцію квартири №1 у житловому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будинку по вул.В.Стуса,10 у м.Винники, шляхом внутрішнього перепланування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приміщень.</w:t>
      </w:r>
    </w:p>
    <w:p w14:paraId="631F9740" w14:textId="77777777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2. Доручити архітектору м.Винники виконати містобудівні умови та обмеження</w:t>
      </w:r>
    </w:p>
    <w:p w14:paraId="07412C17" w14:textId="0CE063A6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забудови земельної ділянк</w:t>
      </w:r>
      <w:r>
        <w:rPr>
          <w:sz w:val="28"/>
          <w:szCs w:val="28"/>
        </w:rPr>
        <w:t>и на проектування та реконструкцію квартири №</w:t>
      </w:r>
      <w:r w:rsidRPr="005F1F89">
        <w:rPr>
          <w:sz w:val="28"/>
          <w:szCs w:val="28"/>
        </w:rPr>
        <w:t xml:space="preserve">l </w:t>
      </w:r>
      <w:r>
        <w:rPr>
          <w:sz w:val="28"/>
          <w:szCs w:val="28"/>
        </w:rPr>
        <w:t xml:space="preserve">у житловому </w:t>
      </w:r>
      <w:r w:rsidRPr="005F1F89">
        <w:rPr>
          <w:sz w:val="28"/>
          <w:szCs w:val="28"/>
        </w:rPr>
        <w:t xml:space="preserve">будинку по вул.В.Стуса,10 у м.Винники, </w:t>
      </w:r>
      <w:r>
        <w:rPr>
          <w:sz w:val="28"/>
          <w:szCs w:val="28"/>
        </w:rPr>
        <w:t>шляхом</w:t>
      </w:r>
      <w:r w:rsidRPr="005F1F89">
        <w:rPr>
          <w:sz w:val="28"/>
          <w:szCs w:val="28"/>
        </w:rPr>
        <w:t xml:space="preserve"> внутрішнього перепланування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приміщень.</w:t>
      </w:r>
    </w:p>
    <w:p w14:paraId="6A4529D9" w14:textId="651B7EE0" w:rsidR="005F1F89" w:rsidRPr="005F1F89" w:rsidRDefault="005F1F89" w:rsidP="005F1F89">
      <w:pPr>
        <w:jc w:val="both"/>
        <w:rPr>
          <w:sz w:val="28"/>
          <w:szCs w:val="28"/>
        </w:rPr>
      </w:pPr>
      <w:r>
        <w:rPr>
          <w:sz w:val="28"/>
          <w:szCs w:val="28"/>
        </w:rPr>
        <w:t>3. Зобов</w:t>
      </w:r>
      <w:r>
        <w:rPr>
          <w:sz w:val="28"/>
          <w:szCs w:val="28"/>
          <w:lang w:val="en-US"/>
        </w:rPr>
        <w:t>’</w:t>
      </w:r>
      <w:r w:rsidRPr="005F1F89">
        <w:rPr>
          <w:sz w:val="28"/>
          <w:szCs w:val="28"/>
        </w:rPr>
        <w:t>язати гр.Олексіва P.Б.:</w:t>
      </w:r>
    </w:p>
    <w:p w14:paraId="2B69D275" w14:textId="2D5359E5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>1</w:t>
      </w:r>
      <w:r w:rsidRPr="005F1F89">
        <w:rPr>
          <w:sz w:val="28"/>
          <w:szCs w:val="28"/>
        </w:rPr>
        <w:t>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об'єкту містобудування.</w:t>
      </w:r>
    </w:p>
    <w:p w14:paraId="5AB8AA2F" w14:textId="29692A9F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5F1F89">
        <w:rPr>
          <w:sz w:val="28"/>
          <w:szCs w:val="28"/>
        </w:rPr>
        <w:t>2. Розробити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експертизу згідно чинног</w:t>
      </w:r>
      <w:r>
        <w:rPr>
          <w:sz w:val="28"/>
          <w:szCs w:val="28"/>
        </w:rPr>
        <w:t>о законодавства.</w:t>
      </w:r>
    </w:p>
    <w:p w14:paraId="4E19F5A6" w14:textId="34B5777D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3.3. Зареєструвати в інспекції Державного архі</w:t>
      </w:r>
      <w:r>
        <w:rPr>
          <w:sz w:val="28"/>
          <w:szCs w:val="28"/>
        </w:rPr>
        <w:t xml:space="preserve">тектурно-будівельного контролю у </w:t>
      </w:r>
      <w:r w:rsidRPr="005F1F89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01C471E0" w14:textId="4922C302" w:rsidR="00213958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3.4. Повідомити про початок виконання будівельних робіт інспекцію ДАБК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Львівській області та виконавчий комітет Винниківської міської рали,</w:t>
      </w:r>
    </w:p>
    <w:p w14:paraId="4C18C79F" w14:textId="355708A6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3.5. Після завершення будівельних робіт з р</w:t>
      </w:r>
      <w:r>
        <w:rPr>
          <w:sz w:val="28"/>
          <w:szCs w:val="28"/>
        </w:rPr>
        <w:t xml:space="preserve">еконструкції об'єкту, оформити у </w:t>
      </w:r>
      <w:r w:rsidRPr="005F1F89">
        <w:rPr>
          <w:sz w:val="28"/>
          <w:szCs w:val="28"/>
        </w:rPr>
        <w:t>встановленому порядку документи для здачі об'єкту в експлуатацію та подати копію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030C0E31" w14:textId="307ABE56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Роз'яснити гр.</w:t>
      </w:r>
      <w:r w:rsidRPr="005F1F89">
        <w:rPr>
          <w:sz w:val="28"/>
          <w:szCs w:val="28"/>
        </w:rPr>
        <w:t xml:space="preserve"> </w:t>
      </w:r>
      <w:r>
        <w:rPr>
          <w:sz w:val="28"/>
          <w:szCs w:val="28"/>
        </w:rPr>
        <w:t>Олексіву P.Б.</w:t>
      </w:r>
      <w:r w:rsidRPr="005F1F89">
        <w:rPr>
          <w:sz w:val="28"/>
          <w:szCs w:val="28"/>
        </w:rPr>
        <w:t>.,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4D3D13B8" w14:textId="0EDD15AD" w:rsid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5F1F89">
        <w:rPr>
          <w:sz w:val="28"/>
          <w:szCs w:val="28"/>
        </w:rPr>
        <w:t xml:space="preserve">Контроль за виконанням даного рішення покласти на заступника міського голови </w:t>
      </w:r>
      <w:r>
        <w:rPr>
          <w:sz w:val="28"/>
          <w:szCs w:val="28"/>
        </w:rPr>
        <w:t xml:space="preserve">з </w:t>
      </w:r>
      <w:r w:rsidRPr="005F1F89">
        <w:rPr>
          <w:sz w:val="28"/>
          <w:szCs w:val="28"/>
        </w:rPr>
        <w:t>соціально-економічних та гуманітарних питань</w:t>
      </w:r>
      <w:r>
        <w:rPr>
          <w:sz w:val="28"/>
          <w:szCs w:val="28"/>
        </w:rPr>
        <w:t>.</w:t>
      </w:r>
    </w:p>
    <w:p w14:paraId="529537E2" w14:textId="77777777" w:rsidR="005F1F89" w:rsidRPr="005F1F89" w:rsidRDefault="005F1F89" w:rsidP="005F1F89">
      <w:pPr>
        <w:jc w:val="both"/>
        <w:rPr>
          <w:sz w:val="28"/>
          <w:szCs w:val="28"/>
        </w:rPr>
      </w:pPr>
    </w:p>
    <w:p w14:paraId="62E04349" w14:textId="3F4A3F27" w:rsidR="005F1F89" w:rsidRPr="005F1F89" w:rsidRDefault="005F1F89" w:rsidP="005F1F89">
      <w:pPr>
        <w:jc w:val="both"/>
        <w:rPr>
          <w:sz w:val="28"/>
          <w:szCs w:val="28"/>
        </w:rPr>
      </w:pPr>
      <w:r w:rsidRPr="005F1F89">
        <w:rPr>
          <w:sz w:val="28"/>
          <w:szCs w:val="28"/>
        </w:rPr>
        <w:t>Міський г</w:t>
      </w:r>
      <w:bookmarkStart w:id="1" w:name="_GoBack"/>
      <w:bookmarkEnd w:id="1"/>
      <w:r w:rsidRPr="005F1F89">
        <w:rPr>
          <w:sz w:val="28"/>
          <w:szCs w:val="28"/>
        </w:rPr>
        <w:t>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F1F89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5F1F89">
        <w:rPr>
          <w:sz w:val="28"/>
          <w:szCs w:val="28"/>
        </w:rPr>
        <w:t>.Уваров</w:t>
      </w:r>
    </w:p>
    <w:sectPr w:rsidR="005F1F89" w:rsidRPr="005F1F8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E7190" w14:textId="77777777" w:rsidR="006C06F9" w:rsidRDefault="006C06F9">
      <w:r>
        <w:separator/>
      </w:r>
    </w:p>
  </w:endnote>
  <w:endnote w:type="continuationSeparator" w:id="0">
    <w:p w14:paraId="01B57F3D" w14:textId="77777777" w:rsidR="006C06F9" w:rsidRDefault="006C0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A799D" w14:textId="77777777" w:rsidR="006C06F9" w:rsidRDefault="006C06F9">
      <w:r>
        <w:separator/>
      </w:r>
    </w:p>
  </w:footnote>
  <w:footnote w:type="continuationSeparator" w:id="0">
    <w:p w14:paraId="5F256739" w14:textId="77777777" w:rsidR="006C06F9" w:rsidRDefault="006C0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1F89"/>
    <w:rsid w:val="00634E73"/>
    <w:rsid w:val="00653705"/>
    <w:rsid w:val="0066252A"/>
    <w:rsid w:val="006C06F9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500A8-FD87-4A1D-8014-B2E85931D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2</Pages>
  <Words>1787</Words>
  <Characters>1020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2024-01-03T12:16:00Z</dcterms:modified>
</cp:coreProperties>
</file>