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 будинку, здійснений на   земельний ділянці по вул. Крива,3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0AC882" w14:textId="4C86C32C" w:rsidR="00213935" w:rsidRPr="00213935" w:rsidRDefault="00213935" w:rsidP="00213935">
      <w:pPr>
        <w:ind w:firstLine="720"/>
        <w:rPr>
          <w:sz w:val="28"/>
          <w:szCs w:val="28"/>
        </w:rPr>
      </w:pPr>
      <w:r w:rsidRPr="00213935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державну реєстрацію речових прав та</w:t>
      </w:r>
      <w:r>
        <w:rPr>
          <w:sz w:val="28"/>
          <w:szCs w:val="28"/>
        </w:rPr>
        <w:t xml:space="preserve"> їх обтяжень» від 11.02.2012р. №</w:t>
      </w:r>
      <w:r w:rsidRPr="00213935">
        <w:rPr>
          <w:sz w:val="28"/>
          <w:szCs w:val="28"/>
        </w:rPr>
        <w:t>1878-VI, відповідно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до Постанови КМУ від 22.06.2011р. №703, розглянувши заяву гр.Готри Н.Т. беручи до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уваги Витяг з Державного реєстру речових прав на нерухоме майно про реєстрацію права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власності (серія ЕЕХ 822548), технічний паспорт виданий ОКП ЛОР «БТІ та ЕО», Довідку</w:t>
      </w:r>
    </w:p>
    <w:p w14:paraId="4BBAFA71" w14:textId="65F0AB00" w:rsidR="00213935" w:rsidRPr="00213935" w:rsidRDefault="00213935" w:rsidP="00213935">
      <w:pPr>
        <w:rPr>
          <w:sz w:val="28"/>
          <w:szCs w:val="28"/>
        </w:rPr>
      </w:pPr>
      <w:r w:rsidRPr="00213935">
        <w:rPr>
          <w:sz w:val="28"/>
          <w:szCs w:val="28"/>
        </w:rPr>
        <w:t>ОКП ЛОР «БТІ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та ЕО» №1/11927 від 26.08.2015р., виконком Винниківської міської ради</w:t>
      </w:r>
      <w:r>
        <w:rPr>
          <w:sz w:val="28"/>
          <w:szCs w:val="28"/>
        </w:rPr>
        <w:t>-</w:t>
      </w:r>
    </w:p>
    <w:p w14:paraId="2992C49C" w14:textId="77777777" w:rsidR="00213935" w:rsidRDefault="00213935" w:rsidP="00213935">
      <w:pPr>
        <w:jc w:val="center"/>
        <w:rPr>
          <w:sz w:val="28"/>
          <w:szCs w:val="28"/>
        </w:rPr>
      </w:pPr>
    </w:p>
    <w:p w14:paraId="5F26AB5F" w14:textId="7E8D4EF6" w:rsidR="00213935" w:rsidRDefault="00213935" w:rsidP="00213935">
      <w:pPr>
        <w:jc w:val="center"/>
        <w:rPr>
          <w:sz w:val="28"/>
          <w:szCs w:val="28"/>
        </w:rPr>
      </w:pPr>
      <w:r w:rsidRPr="00213935">
        <w:rPr>
          <w:sz w:val="28"/>
          <w:szCs w:val="28"/>
        </w:rPr>
        <w:t>ВИРІШИВ:</w:t>
      </w:r>
    </w:p>
    <w:p w14:paraId="0E1B3FB6" w14:textId="77777777" w:rsidR="00213935" w:rsidRPr="00213935" w:rsidRDefault="00213935" w:rsidP="00213935">
      <w:pPr>
        <w:jc w:val="center"/>
        <w:rPr>
          <w:sz w:val="28"/>
          <w:szCs w:val="28"/>
        </w:rPr>
      </w:pPr>
    </w:p>
    <w:p w14:paraId="0A714EAA" w14:textId="74C38D6E" w:rsidR="00213935" w:rsidRPr="00213935" w:rsidRDefault="00213935" w:rsidP="00213935">
      <w:pPr>
        <w:rPr>
          <w:sz w:val="28"/>
          <w:szCs w:val="28"/>
        </w:rPr>
      </w:pPr>
      <w:r w:rsidRPr="00213935">
        <w:rPr>
          <w:sz w:val="28"/>
          <w:szCs w:val="28"/>
        </w:rPr>
        <w:t>1. Новозбудованому індивідуальному житловому бу</w:t>
      </w:r>
      <w:r>
        <w:rPr>
          <w:sz w:val="28"/>
          <w:szCs w:val="28"/>
        </w:rPr>
        <w:t xml:space="preserve">динку, здійсненому на земельній </w:t>
      </w:r>
      <w:r w:rsidRPr="00213935">
        <w:rPr>
          <w:sz w:val="28"/>
          <w:szCs w:val="28"/>
        </w:rPr>
        <w:t>ділянці по вул.Крива,3 (к/н 4610160300:02:003:0145) у м.Винники, присвоїти поштову</w:t>
      </w:r>
      <w:r>
        <w:rPr>
          <w:sz w:val="28"/>
          <w:szCs w:val="28"/>
        </w:rPr>
        <w:t xml:space="preserve"> </w:t>
      </w:r>
      <w:r w:rsidRPr="00213935">
        <w:rPr>
          <w:sz w:val="28"/>
          <w:szCs w:val="28"/>
        </w:rPr>
        <w:t>адресу, а саме: вул.Крива,3-а у м.Винники.</w:t>
      </w:r>
    </w:p>
    <w:p w14:paraId="42BA8A7E" w14:textId="45C2DF28" w:rsidR="00213935" w:rsidRPr="00213935" w:rsidRDefault="00213935" w:rsidP="00213935">
      <w:pPr>
        <w:rPr>
          <w:sz w:val="28"/>
          <w:szCs w:val="28"/>
        </w:rPr>
      </w:pPr>
      <w:r w:rsidRPr="00213935">
        <w:rPr>
          <w:sz w:val="28"/>
          <w:szCs w:val="28"/>
        </w:rPr>
        <w:t>2.</w:t>
      </w:r>
      <w:r w:rsidRPr="00213935">
        <w:rPr>
          <w:sz w:val="28"/>
          <w:szCs w:val="28"/>
        </w:rPr>
        <w:t xml:space="preserve">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213935">
        <w:rPr>
          <w:sz w:val="28"/>
          <w:szCs w:val="28"/>
        </w:rPr>
        <w:t>соціально-економічних та гуманітарних питань.</w:t>
      </w:r>
    </w:p>
    <w:p w14:paraId="404ED837" w14:textId="77777777" w:rsidR="00213935" w:rsidRDefault="00213935" w:rsidP="00213935">
      <w:pPr>
        <w:rPr>
          <w:sz w:val="28"/>
          <w:szCs w:val="28"/>
        </w:rPr>
      </w:pPr>
    </w:p>
    <w:p w14:paraId="6B664213" w14:textId="77777777" w:rsidR="00213935" w:rsidRDefault="00213935" w:rsidP="00213935">
      <w:pPr>
        <w:rPr>
          <w:sz w:val="28"/>
          <w:szCs w:val="28"/>
        </w:rPr>
      </w:pPr>
    </w:p>
    <w:p w14:paraId="01C471E0" w14:textId="7051AA40" w:rsidR="00213958" w:rsidRPr="006F2805" w:rsidRDefault="00213935" w:rsidP="00213935">
      <w:pPr>
        <w:rPr>
          <w:sz w:val="28"/>
          <w:szCs w:val="28"/>
        </w:rPr>
      </w:pPr>
      <w:r w:rsidRPr="0021393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</w:t>
      </w:r>
      <w:bookmarkStart w:id="1" w:name="_GoBack"/>
      <w:bookmarkEnd w:id="1"/>
      <w:r w:rsidRPr="00213935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82449" w14:textId="77777777" w:rsidR="002A31A2" w:rsidRDefault="002A31A2">
      <w:r>
        <w:separator/>
      </w:r>
    </w:p>
  </w:endnote>
  <w:endnote w:type="continuationSeparator" w:id="0">
    <w:p w14:paraId="7DB6A37E" w14:textId="77777777" w:rsidR="002A31A2" w:rsidRDefault="002A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9515E" w14:textId="77777777" w:rsidR="002A31A2" w:rsidRDefault="002A31A2">
      <w:r>
        <w:separator/>
      </w:r>
    </w:p>
  </w:footnote>
  <w:footnote w:type="continuationSeparator" w:id="0">
    <w:p w14:paraId="3F77065D" w14:textId="77777777" w:rsidR="002A31A2" w:rsidRDefault="002A3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35"/>
    <w:rsid w:val="00213958"/>
    <w:rsid w:val="00225FD9"/>
    <w:rsid w:val="00231272"/>
    <w:rsid w:val="00242C76"/>
    <w:rsid w:val="002451A3"/>
    <w:rsid w:val="00287847"/>
    <w:rsid w:val="00294625"/>
    <w:rsid w:val="002A31A2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DD14E-0639-4D22-BD4B-1DE3D38B2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2023-12-18T13:21:00Z</dcterms:modified>
</cp:coreProperties>
</file>