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капітальний  ремонт дороги по вул. Грушевського (від вул.Гагаріна  до вул.Лугова) та Ціолковського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7CB5B9" w14:textId="77777777" w:rsidR="00280B14" w:rsidRPr="00280B14" w:rsidRDefault="00280B14" w:rsidP="00280B14">
      <w:pPr>
        <w:ind w:firstLine="720"/>
        <w:rPr>
          <w:sz w:val="28"/>
          <w:szCs w:val="28"/>
        </w:rPr>
      </w:pPr>
      <w:r w:rsidRPr="00280B14">
        <w:rPr>
          <w:sz w:val="28"/>
          <w:szCs w:val="28"/>
        </w:rPr>
        <w:t>Відповідно до Бюджетного кодексу України, Закону України “Про</w:t>
      </w:r>
    </w:p>
    <w:p w14:paraId="15544EF4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місцеве самоврядування в Україні », рішення Винниківської міської рали №</w:t>
      </w:r>
    </w:p>
    <w:p w14:paraId="5E65AAD3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1618 від 29.01.2015 р. "Про міський бюджет м. Винники на 2015 рік”</w:t>
      </w:r>
    </w:p>
    <w:p w14:paraId="7D5745BA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виконавчий комітет Винниківської міської ради</w:t>
      </w:r>
    </w:p>
    <w:p w14:paraId="1F3C4C59" w14:textId="77777777" w:rsidR="00280B14" w:rsidRDefault="00280B14" w:rsidP="00280B14">
      <w:pPr>
        <w:jc w:val="center"/>
        <w:rPr>
          <w:sz w:val="28"/>
          <w:szCs w:val="28"/>
        </w:rPr>
      </w:pPr>
    </w:p>
    <w:p w14:paraId="181AF20D" w14:textId="03BA74B4" w:rsidR="00280B14" w:rsidRDefault="00280B14" w:rsidP="00280B14">
      <w:pPr>
        <w:jc w:val="center"/>
        <w:rPr>
          <w:sz w:val="28"/>
          <w:szCs w:val="28"/>
        </w:rPr>
      </w:pPr>
      <w:r w:rsidRPr="00280B14">
        <w:rPr>
          <w:sz w:val="28"/>
          <w:szCs w:val="28"/>
        </w:rPr>
        <w:t>ВИРІШИВ</w:t>
      </w:r>
      <w:r>
        <w:rPr>
          <w:sz w:val="28"/>
          <w:szCs w:val="28"/>
        </w:rPr>
        <w:t>:</w:t>
      </w:r>
    </w:p>
    <w:p w14:paraId="231BC913" w14:textId="77777777" w:rsidR="00280B14" w:rsidRPr="00280B14" w:rsidRDefault="00280B14" w:rsidP="00280B14">
      <w:pPr>
        <w:jc w:val="center"/>
        <w:rPr>
          <w:sz w:val="28"/>
          <w:szCs w:val="28"/>
        </w:rPr>
      </w:pPr>
    </w:p>
    <w:p w14:paraId="5CC48B67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1.Затвердити робочий проект на капітальний ремонт дороги по вул.</w:t>
      </w:r>
    </w:p>
    <w:p w14:paraId="7B24CE79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Грушевського ( віл вул. Гагаріна до вул. Лугова) та Ціолковського у м.</w:t>
      </w:r>
    </w:p>
    <w:p w14:paraId="4E11F2EA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Винники</w:t>
      </w:r>
    </w:p>
    <w:p w14:paraId="4EE66C8D" w14:textId="77777777" w:rsidR="00280B14" w:rsidRDefault="00280B14" w:rsidP="00280B14">
      <w:pPr>
        <w:rPr>
          <w:sz w:val="28"/>
          <w:szCs w:val="28"/>
        </w:rPr>
      </w:pPr>
    </w:p>
    <w:p w14:paraId="21A0D7B2" w14:textId="7BFDB3C4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2.Контроль за виконанням даного рішення покласти на начальника відділу</w:t>
      </w:r>
    </w:p>
    <w:p w14:paraId="327F9597" w14:textId="77777777" w:rsidR="00280B14" w:rsidRPr="00280B14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обліку та звітності.</w:t>
      </w:r>
    </w:p>
    <w:p w14:paraId="247E8770" w14:textId="77777777" w:rsidR="00280B14" w:rsidRDefault="00280B14" w:rsidP="00280B14">
      <w:pPr>
        <w:rPr>
          <w:sz w:val="28"/>
          <w:szCs w:val="28"/>
        </w:rPr>
      </w:pPr>
    </w:p>
    <w:p w14:paraId="21730E11" w14:textId="77777777" w:rsidR="00280B14" w:rsidRDefault="00280B14" w:rsidP="00280B14">
      <w:pPr>
        <w:rPr>
          <w:sz w:val="28"/>
          <w:szCs w:val="28"/>
        </w:rPr>
      </w:pPr>
    </w:p>
    <w:p w14:paraId="01C471E0" w14:textId="755341BF" w:rsidR="00213958" w:rsidRPr="006F2805" w:rsidRDefault="00280B14" w:rsidP="00280B14">
      <w:pPr>
        <w:rPr>
          <w:sz w:val="28"/>
          <w:szCs w:val="28"/>
        </w:rPr>
      </w:pPr>
      <w:r w:rsidRPr="00280B1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280B14">
        <w:rPr>
          <w:sz w:val="28"/>
          <w:szCs w:val="28"/>
        </w:rPr>
        <w:t>Уваров С.I.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D98D0" w14:textId="77777777" w:rsidR="00847174" w:rsidRDefault="00847174">
      <w:r>
        <w:separator/>
      </w:r>
    </w:p>
  </w:endnote>
  <w:endnote w:type="continuationSeparator" w:id="0">
    <w:p w14:paraId="18D13853" w14:textId="77777777" w:rsidR="00847174" w:rsidRDefault="0084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F9B790" w14:textId="77777777" w:rsidR="00847174" w:rsidRDefault="00847174">
      <w:r>
        <w:separator/>
      </w:r>
    </w:p>
  </w:footnote>
  <w:footnote w:type="continuationSeparator" w:id="0">
    <w:p w14:paraId="67D568B4" w14:textId="77777777" w:rsidR="00847174" w:rsidRDefault="00847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B1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717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05A7A-661A-47B5-AA92-9C8927D4E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2023-12-11T12:18:00Z</dcterms:modified>
</cp:coreProperties>
</file>