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20.08.2015р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виготовлення технічної  документації щодо приєднання до електричних  мереж електоустановок ПАТ "Львівобленерго"  кварталу індивідуальної молодіжної житлової  забудови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A5EB34B" w14:textId="28C39AF3" w:rsidR="000F32A9" w:rsidRPr="000F32A9" w:rsidRDefault="000F32A9" w:rsidP="000F32A9">
      <w:pPr>
        <w:jc w:val="both"/>
        <w:rPr>
          <w:sz w:val="28"/>
          <w:szCs w:val="28"/>
        </w:rPr>
      </w:pPr>
      <w:r w:rsidRPr="000F32A9">
        <w:rPr>
          <w:sz w:val="28"/>
          <w:szCs w:val="28"/>
        </w:rPr>
        <w:t>Керуючись Законом</w:t>
      </w:r>
      <w:r w:rsidRPr="000F32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України </w:t>
      </w:r>
      <w:r w:rsidRPr="000F32A9">
        <w:rPr>
          <w:sz w:val="28"/>
          <w:szCs w:val="28"/>
        </w:rPr>
        <w:t>«Про місцеве самоврядування</w:t>
      </w:r>
      <w:r w:rsidRPr="000F32A9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 xml:space="preserve">в </w:t>
      </w:r>
      <w:r w:rsidRPr="000F32A9">
        <w:rPr>
          <w:sz w:val="28"/>
          <w:szCs w:val="28"/>
        </w:rPr>
        <w:t>Україні», згідно</w:t>
      </w:r>
      <w:r>
        <w:rPr>
          <w:sz w:val="28"/>
          <w:szCs w:val="28"/>
        </w:rPr>
        <w:t xml:space="preserve"> з </w:t>
      </w:r>
      <w:r w:rsidRPr="000F32A9">
        <w:rPr>
          <w:sz w:val="28"/>
          <w:szCs w:val="28"/>
        </w:rPr>
        <w:t xml:space="preserve">частиною 1 статті </w:t>
      </w:r>
      <w:r>
        <w:rPr>
          <w:sz w:val="28"/>
          <w:szCs w:val="28"/>
        </w:rPr>
        <w:t xml:space="preserve">67 Господарського кодексу України, </w:t>
      </w:r>
      <w:r w:rsidRPr="000F32A9">
        <w:rPr>
          <w:sz w:val="28"/>
          <w:szCs w:val="28"/>
        </w:rPr>
        <w:t>відповідно</w:t>
      </w:r>
      <w:r>
        <w:rPr>
          <w:sz w:val="28"/>
          <w:szCs w:val="28"/>
        </w:rPr>
        <w:t xml:space="preserve"> </w:t>
      </w:r>
      <w:r w:rsidR="008F059F">
        <w:rPr>
          <w:sz w:val="28"/>
          <w:szCs w:val="28"/>
        </w:rPr>
        <w:t xml:space="preserve">до </w:t>
      </w:r>
      <w:r w:rsidR="008F059F" w:rsidRPr="000F32A9">
        <w:rPr>
          <w:sz w:val="28"/>
          <w:szCs w:val="28"/>
        </w:rPr>
        <w:t>частини</w:t>
      </w:r>
      <w:r w:rsidR="008F059F">
        <w:rPr>
          <w:sz w:val="28"/>
          <w:szCs w:val="28"/>
        </w:rPr>
        <w:t xml:space="preserve"> </w:t>
      </w:r>
      <w:r w:rsidR="008F059F" w:rsidRPr="000F32A9">
        <w:rPr>
          <w:sz w:val="28"/>
          <w:szCs w:val="28"/>
        </w:rPr>
        <w:t>третьої статті 18</w:t>
      </w:r>
      <w:r w:rsidR="008F059F">
        <w:rPr>
          <w:sz w:val="28"/>
          <w:szCs w:val="28"/>
        </w:rPr>
        <w:t xml:space="preserve"> </w:t>
      </w:r>
      <w:r>
        <w:rPr>
          <w:sz w:val="28"/>
          <w:szCs w:val="28"/>
        </w:rPr>
        <w:t>Закону</w:t>
      </w:r>
      <w:r w:rsidRPr="000F32A9">
        <w:rPr>
          <w:sz w:val="28"/>
          <w:szCs w:val="28"/>
        </w:rPr>
        <w:t xml:space="preserve"> України</w:t>
      </w:r>
      <w:r w:rsidRPr="000F32A9">
        <w:rPr>
          <w:sz w:val="28"/>
          <w:szCs w:val="28"/>
        </w:rPr>
        <w:t xml:space="preserve"> </w:t>
      </w:r>
      <w:r w:rsidR="008F059F" w:rsidRPr="000F32A9">
        <w:rPr>
          <w:sz w:val="28"/>
          <w:szCs w:val="28"/>
        </w:rPr>
        <w:t>«Про електроенергетик</w:t>
      </w:r>
      <w:r w:rsidR="008F059F">
        <w:rPr>
          <w:sz w:val="28"/>
          <w:szCs w:val="28"/>
        </w:rPr>
        <w:t xml:space="preserve">у» </w:t>
      </w:r>
      <w:r w:rsidR="008F059F" w:rsidRPr="000F32A9">
        <w:rPr>
          <w:sz w:val="28"/>
          <w:szCs w:val="28"/>
        </w:rPr>
        <w:t xml:space="preserve">(575/97- </w:t>
      </w:r>
      <w:r w:rsidR="008F059F">
        <w:rPr>
          <w:sz w:val="28"/>
          <w:szCs w:val="28"/>
        </w:rPr>
        <w:t>В</w:t>
      </w:r>
      <w:r w:rsidR="008F059F" w:rsidRPr="000F32A9">
        <w:rPr>
          <w:sz w:val="28"/>
          <w:szCs w:val="28"/>
        </w:rPr>
        <w:t>P),</w:t>
      </w:r>
      <w:r w:rsidR="008F059F">
        <w:rPr>
          <w:sz w:val="28"/>
          <w:szCs w:val="28"/>
        </w:rPr>
        <w:t xml:space="preserve"> </w:t>
      </w:r>
      <w:r w:rsidRPr="000F32A9">
        <w:rPr>
          <w:sz w:val="28"/>
          <w:szCs w:val="28"/>
        </w:rPr>
        <w:t xml:space="preserve">розглянувши колективне звернення громадян </w:t>
      </w:r>
      <w:r w:rsidR="008F059F">
        <w:rPr>
          <w:sz w:val="28"/>
          <w:szCs w:val="28"/>
        </w:rPr>
        <w:t>№1.5/1Ко-810 від 06.08.2015 р.</w:t>
      </w:r>
      <w:r w:rsidRPr="000F32A9">
        <w:rPr>
          <w:sz w:val="28"/>
          <w:szCs w:val="28"/>
        </w:rPr>
        <w:t xml:space="preserve"> виконавчий комітет Винниківської міської ради</w:t>
      </w:r>
    </w:p>
    <w:p w14:paraId="24E36AE9" w14:textId="77777777" w:rsidR="00DB68CA" w:rsidRDefault="00DB68CA" w:rsidP="00DB68CA">
      <w:pPr>
        <w:jc w:val="center"/>
        <w:rPr>
          <w:sz w:val="28"/>
          <w:szCs w:val="28"/>
        </w:rPr>
      </w:pPr>
    </w:p>
    <w:p w14:paraId="5E1118FD" w14:textId="43894489" w:rsidR="000F32A9" w:rsidRDefault="000F32A9" w:rsidP="00DB68CA">
      <w:pPr>
        <w:jc w:val="center"/>
        <w:rPr>
          <w:sz w:val="28"/>
          <w:szCs w:val="28"/>
        </w:rPr>
      </w:pPr>
      <w:r w:rsidRPr="000F32A9">
        <w:rPr>
          <w:sz w:val="28"/>
          <w:szCs w:val="28"/>
        </w:rPr>
        <w:t>ВИРІШИВ:</w:t>
      </w:r>
    </w:p>
    <w:p w14:paraId="04171816" w14:textId="77777777" w:rsidR="00DB68CA" w:rsidRPr="000F32A9" w:rsidRDefault="00DB68CA" w:rsidP="00DB68CA">
      <w:pPr>
        <w:jc w:val="center"/>
        <w:rPr>
          <w:sz w:val="28"/>
          <w:szCs w:val="28"/>
        </w:rPr>
      </w:pPr>
    </w:p>
    <w:p w14:paraId="50F88C75" w14:textId="7FECDE56" w:rsidR="000F32A9" w:rsidRPr="000F32A9" w:rsidRDefault="00DB68CA" w:rsidP="000F32A9">
      <w:pPr>
        <w:jc w:val="both"/>
        <w:rPr>
          <w:sz w:val="28"/>
          <w:szCs w:val="28"/>
        </w:rPr>
      </w:pPr>
      <w:r>
        <w:rPr>
          <w:sz w:val="28"/>
          <w:szCs w:val="28"/>
        </w:rPr>
        <w:t>1.Встановити замовником елект</w:t>
      </w:r>
      <w:r w:rsidR="000F32A9" w:rsidRPr="000F32A9">
        <w:rPr>
          <w:sz w:val="28"/>
          <w:szCs w:val="28"/>
        </w:rPr>
        <w:t>рофікації кварталу індивідуальної молодіжної</w:t>
      </w:r>
    </w:p>
    <w:p w14:paraId="7FE0B43D" w14:textId="3BD30649" w:rsidR="000F32A9" w:rsidRPr="000F32A9" w:rsidRDefault="000F32A9" w:rsidP="000F32A9">
      <w:pPr>
        <w:jc w:val="both"/>
        <w:rPr>
          <w:sz w:val="28"/>
          <w:szCs w:val="28"/>
        </w:rPr>
      </w:pPr>
      <w:r w:rsidRPr="000F32A9">
        <w:rPr>
          <w:sz w:val="28"/>
          <w:szCs w:val="28"/>
        </w:rPr>
        <w:t>житлової забудови у м. Винники власника земельної ділянки Мельника</w:t>
      </w:r>
      <w:r w:rsidR="00DB68CA">
        <w:rPr>
          <w:sz w:val="28"/>
          <w:szCs w:val="28"/>
        </w:rPr>
        <w:t xml:space="preserve"> </w:t>
      </w:r>
      <w:r w:rsidRPr="000F32A9">
        <w:rPr>
          <w:sz w:val="28"/>
          <w:szCs w:val="28"/>
        </w:rPr>
        <w:t>Івана Васильовича.</w:t>
      </w:r>
    </w:p>
    <w:p w14:paraId="531731CF" w14:textId="38181BC2" w:rsidR="000F32A9" w:rsidRPr="000F32A9" w:rsidRDefault="000F32A9" w:rsidP="000F32A9">
      <w:pPr>
        <w:jc w:val="both"/>
        <w:rPr>
          <w:sz w:val="28"/>
          <w:szCs w:val="28"/>
        </w:rPr>
      </w:pPr>
      <w:r w:rsidRPr="000F32A9">
        <w:rPr>
          <w:sz w:val="28"/>
          <w:szCs w:val="28"/>
        </w:rPr>
        <w:t>2.Надати дозвіл Мельнику Івану Васильовичу на виготовлення технічної</w:t>
      </w:r>
      <w:r w:rsidR="00DB68CA">
        <w:rPr>
          <w:sz w:val="28"/>
          <w:szCs w:val="28"/>
        </w:rPr>
        <w:t xml:space="preserve"> </w:t>
      </w:r>
      <w:r w:rsidRPr="000F32A9">
        <w:rPr>
          <w:sz w:val="28"/>
          <w:szCs w:val="28"/>
        </w:rPr>
        <w:t>документації електрофікації кварталу індивідуальної молодіжної житлової</w:t>
      </w:r>
    </w:p>
    <w:p w14:paraId="3BDEADC3" w14:textId="328FAFA0" w:rsidR="000F32A9" w:rsidRPr="000F32A9" w:rsidRDefault="000F32A9" w:rsidP="000F32A9">
      <w:pPr>
        <w:jc w:val="both"/>
        <w:rPr>
          <w:sz w:val="28"/>
          <w:szCs w:val="28"/>
        </w:rPr>
      </w:pPr>
      <w:r w:rsidRPr="000F32A9">
        <w:rPr>
          <w:sz w:val="28"/>
          <w:szCs w:val="28"/>
        </w:rPr>
        <w:t>забудови у м. Винники</w:t>
      </w:r>
      <w:r w:rsidR="00DB68CA">
        <w:rPr>
          <w:sz w:val="28"/>
          <w:szCs w:val="28"/>
        </w:rPr>
        <w:t>.</w:t>
      </w:r>
    </w:p>
    <w:p w14:paraId="32768636" w14:textId="2F48F7D0" w:rsidR="000F32A9" w:rsidRPr="000F32A9" w:rsidRDefault="000F32A9" w:rsidP="000F32A9">
      <w:pPr>
        <w:jc w:val="both"/>
        <w:rPr>
          <w:sz w:val="28"/>
          <w:szCs w:val="28"/>
        </w:rPr>
      </w:pPr>
      <w:r w:rsidRPr="000F32A9">
        <w:rPr>
          <w:sz w:val="28"/>
          <w:szCs w:val="28"/>
        </w:rPr>
        <w:t>3.Всі витрати пов'язані з виготовленням технічної документації на</w:t>
      </w:r>
      <w:r w:rsidR="00DB68CA">
        <w:rPr>
          <w:sz w:val="28"/>
          <w:szCs w:val="28"/>
        </w:rPr>
        <w:t xml:space="preserve"> </w:t>
      </w:r>
      <w:r w:rsidRPr="000F32A9">
        <w:rPr>
          <w:sz w:val="28"/>
          <w:szCs w:val="28"/>
        </w:rPr>
        <w:t>електрофікацію кварталу покласти на власників земельних ділянок.</w:t>
      </w:r>
    </w:p>
    <w:p w14:paraId="493DEF72" w14:textId="77777777" w:rsidR="00DB68CA" w:rsidRDefault="00DB68CA" w:rsidP="000F32A9">
      <w:pPr>
        <w:jc w:val="both"/>
        <w:rPr>
          <w:sz w:val="28"/>
          <w:szCs w:val="28"/>
        </w:rPr>
      </w:pPr>
    </w:p>
    <w:p w14:paraId="7202AF1A" w14:textId="77777777" w:rsidR="00DB68CA" w:rsidRDefault="00DB68CA" w:rsidP="000F32A9">
      <w:pPr>
        <w:jc w:val="both"/>
        <w:rPr>
          <w:sz w:val="28"/>
          <w:szCs w:val="28"/>
        </w:rPr>
      </w:pPr>
    </w:p>
    <w:p w14:paraId="01C471E0" w14:textId="46FEE25E" w:rsidR="00213958" w:rsidRPr="006F2805" w:rsidRDefault="000F32A9" w:rsidP="000F32A9">
      <w:pPr>
        <w:jc w:val="both"/>
        <w:rPr>
          <w:sz w:val="28"/>
          <w:szCs w:val="28"/>
        </w:rPr>
      </w:pPr>
      <w:r w:rsidRPr="000F32A9">
        <w:rPr>
          <w:sz w:val="28"/>
          <w:szCs w:val="28"/>
        </w:rPr>
        <w:t>Міський голова</w:t>
      </w:r>
      <w:r w:rsidR="00DB68CA">
        <w:rPr>
          <w:sz w:val="28"/>
          <w:szCs w:val="28"/>
        </w:rPr>
        <w:tab/>
      </w:r>
      <w:r w:rsidR="00DB68CA">
        <w:rPr>
          <w:sz w:val="28"/>
          <w:szCs w:val="28"/>
        </w:rPr>
        <w:tab/>
      </w:r>
      <w:r w:rsidR="00DB68CA">
        <w:rPr>
          <w:sz w:val="28"/>
          <w:szCs w:val="28"/>
        </w:rPr>
        <w:tab/>
      </w:r>
      <w:r w:rsidR="00DB68CA">
        <w:rPr>
          <w:sz w:val="28"/>
          <w:szCs w:val="28"/>
        </w:rPr>
        <w:tab/>
      </w:r>
      <w:bookmarkStart w:id="1" w:name="_GoBack"/>
      <w:bookmarkEnd w:id="1"/>
      <w:r w:rsidR="00DB68CA">
        <w:rPr>
          <w:sz w:val="28"/>
          <w:szCs w:val="28"/>
        </w:rPr>
        <w:tab/>
      </w:r>
      <w:r w:rsidR="00DB68CA">
        <w:rPr>
          <w:sz w:val="28"/>
          <w:szCs w:val="28"/>
        </w:rPr>
        <w:tab/>
      </w:r>
      <w:r w:rsidR="00DB68CA">
        <w:rPr>
          <w:sz w:val="28"/>
          <w:szCs w:val="28"/>
        </w:rPr>
        <w:tab/>
      </w:r>
      <w:r w:rsidRPr="000F32A9">
        <w:rPr>
          <w:sz w:val="28"/>
          <w:szCs w:val="28"/>
        </w:rPr>
        <w:t>С.І.Уваров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7E29F0" w14:textId="77777777" w:rsidR="006A21A7" w:rsidRDefault="006A21A7">
      <w:r>
        <w:separator/>
      </w:r>
    </w:p>
  </w:endnote>
  <w:endnote w:type="continuationSeparator" w:id="0">
    <w:p w14:paraId="3BBC2EE9" w14:textId="77777777" w:rsidR="006A21A7" w:rsidRDefault="006A2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2F6C5A" w14:textId="77777777" w:rsidR="006A21A7" w:rsidRDefault="006A21A7">
      <w:r>
        <w:separator/>
      </w:r>
    </w:p>
  </w:footnote>
  <w:footnote w:type="continuationSeparator" w:id="0">
    <w:p w14:paraId="0D6C061B" w14:textId="77777777" w:rsidR="006A21A7" w:rsidRDefault="006A21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F32A9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A21A7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8F059F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B68C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F32D8B-18AC-48B8-8F58-534A835B9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101</TotalTime>
  <Pages>1</Pages>
  <Words>837</Words>
  <Characters>478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2023-12-13T09:46:00Z</dcterms:modified>
</cp:coreProperties>
</file>