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гр.Мадай М.Я. на виділ частки  (41/100) в будинку №49 по вул. Галицькій у м.Винники  у самостійний об"єкт нерухомого майна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26A8F3" w14:textId="6B775464" w:rsidR="00BF34C8" w:rsidRPr="00BF34C8" w:rsidRDefault="00BF34C8" w:rsidP="00BF34C8">
      <w:pPr>
        <w:ind w:firstLine="720"/>
        <w:jc w:val="both"/>
        <w:rPr>
          <w:sz w:val="28"/>
          <w:szCs w:val="28"/>
        </w:rPr>
      </w:pPr>
      <w:r w:rsidRPr="00BF34C8">
        <w:rPr>
          <w:sz w:val="28"/>
          <w:szCs w:val="28"/>
        </w:rPr>
        <w:t>Розглянувши заяву гр</w:t>
      </w:r>
      <w:r>
        <w:rPr>
          <w:sz w:val="28"/>
          <w:szCs w:val="28"/>
        </w:rPr>
        <w:t>. Мадай Миколи Ярославовича № 1.</w:t>
      </w:r>
      <w:r w:rsidRPr="00BF34C8">
        <w:rPr>
          <w:sz w:val="28"/>
          <w:szCs w:val="28"/>
        </w:rPr>
        <w:t>5/12М-839 від 19.08.2015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року щодо виділення (41/100) нежитлових приміщень по вул</w:t>
      </w:r>
      <w:r>
        <w:rPr>
          <w:sz w:val="28"/>
          <w:szCs w:val="28"/>
        </w:rPr>
        <w:t>.</w:t>
      </w:r>
      <w:r w:rsidRPr="00BF34C8">
        <w:rPr>
          <w:sz w:val="28"/>
          <w:szCs w:val="28"/>
        </w:rPr>
        <w:t>Галицькій, 49 у м. Винники в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самостійний о</w:t>
      </w:r>
      <w:r>
        <w:rPr>
          <w:sz w:val="28"/>
          <w:szCs w:val="28"/>
        </w:rPr>
        <w:t>б'єкт нерухомого майна з присвоє</w:t>
      </w:r>
      <w:r w:rsidRPr="00BF34C8">
        <w:rPr>
          <w:sz w:val="28"/>
          <w:szCs w:val="28"/>
        </w:rPr>
        <w:t>нням окремої адреси вул. Галицька, 49В,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керуючись Законом України «Про місцеве самоврядування в Україні», Договором купівлі-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продажу (41/100) (сорок однієї сотої ) частини н</w:t>
      </w:r>
      <w:r>
        <w:rPr>
          <w:sz w:val="28"/>
          <w:szCs w:val="28"/>
        </w:rPr>
        <w:t xml:space="preserve">ежитлового приміщення № 450 від </w:t>
      </w:r>
      <w:r w:rsidRPr="00BF34C8">
        <w:rPr>
          <w:sz w:val="28"/>
          <w:szCs w:val="28"/>
        </w:rPr>
        <w:t>26.06.2015 р. Висновком «Щодо технічної можливості виділу об'єкта нерухомого майна у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самостійний» № 1/13 від 17.08.2015 р. виданий ФОП Лабою П.І, враховуючи позитивні</w:t>
      </w:r>
      <w:r>
        <w:rPr>
          <w:sz w:val="28"/>
          <w:szCs w:val="28"/>
        </w:rPr>
        <w:t xml:space="preserve"> висновки житлової комісії</w:t>
      </w:r>
      <w:r w:rsidRPr="00BF34C8">
        <w:rPr>
          <w:sz w:val="28"/>
          <w:szCs w:val="28"/>
        </w:rPr>
        <w:t xml:space="preserve"> (протокол № 37 від 19.08.2015 р.) виконавчий комітет</w:t>
      </w:r>
      <w:r>
        <w:rPr>
          <w:sz w:val="28"/>
          <w:szCs w:val="28"/>
        </w:rPr>
        <w:t xml:space="preserve"> В</w:t>
      </w:r>
      <w:r w:rsidRPr="00BF34C8">
        <w:rPr>
          <w:sz w:val="28"/>
          <w:szCs w:val="28"/>
        </w:rPr>
        <w:t>инниківської міської ради</w:t>
      </w:r>
    </w:p>
    <w:p w14:paraId="6E5FECAC" w14:textId="77777777" w:rsidR="00BF34C8" w:rsidRDefault="00BF34C8" w:rsidP="00BF34C8">
      <w:pPr>
        <w:jc w:val="center"/>
        <w:rPr>
          <w:sz w:val="28"/>
          <w:szCs w:val="28"/>
        </w:rPr>
      </w:pPr>
    </w:p>
    <w:p w14:paraId="072C1C51" w14:textId="4B1988AD" w:rsidR="00BF34C8" w:rsidRDefault="00BF34C8" w:rsidP="00BF34C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</w:t>
      </w:r>
      <w:r w:rsidRPr="00BF34C8">
        <w:rPr>
          <w:sz w:val="28"/>
          <w:szCs w:val="28"/>
        </w:rPr>
        <w:t>:</w:t>
      </w:r>
    </w:p>
    <w:p w14:paraId="2D9D2F96" w14:textId="77777777" w:rsidR="00BF34C8" w:rsidRPr="00BF34C8" w:rsidRDefault="00BF34C8" w:rsidP="00BF34C8">
      <w:pPr>
        <w:jc w:val="center"/>
        <w:rPr>
          <w:sz w:val="28"/>
          <w:szCs w:val="28"/>
        </w:rPr>
      </w:pPr>
    </w:p>
    <w:p w14:paraId="7904BA31" w14:textId="217A64F1" w:rsidR="00BF34C8" w:rsidRPr="00BF34C8" w:rsidRDefault="00BF34C8" w:rsidP="00BF34C8">
      <w:pPr>
        <w:jc w:val="both"/>
        <w:rPr>
          <w:sz w:val="28"/>
          <w:szCs w:val="28"/>
        </w:rPr>
      </w:pPr>
      <w:r w:rsidRPr="00BF34C8">
        <w:rPr>
          <w:sz w:val="28"/>
          <w:szCs w:val="28"/>
        </w:rPr>
        <w:t>1. Надати дозвіл гр. Мадай Миколі Ярославовичу на виділ частки (41/100) приміщень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підвального поверху, а</w:t>
      </w:r>
      <w:r>
        <w:rPr>
          <w:sz w:val="28"/>
          <w:szCs w:val="28"/>
        </w:rPr>
        <w:t xml:space="preserve"> саме: приміщення 1/18,0 кв.м; ІІ</w:t>
      </w:r>
      <w:r w:rsidRPr="00BF34C8">
        <w:rPr>
          <w:sz w:val="28"/>
          <w:szCs w:val="28"/>
        </w:rPr>
        <w:t>/ 23,7 кв.м.,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V/24,1 кв.м,</w:t>
      </w:r>
      <w:r>
        <w:rPr>
          <w:sz w:val="28"/>
          <w:szCs w:val="28"/>
        </w:rPr>
        <w:t xml:space="preserve"> VІ/</w:t>
      </w:r>
      <w:r w:rsidRPr="00BF34C8">
        <w:rPr>
          <w:sz w:val="28"/>
          <w:szCs w:val="28"/>
        </w:rPr>
        <w:t>33,9 кв.м., VI</w:t>
      </w:r>
      <w:r>
        <w:rPr>
          <w:sz w:val="28"/>
          <w:szCs w:val="28"/>
        </w:rPr>
        <w:t>І</w:t>
      </w:r>
      <w:r w:rsidRPr="00BF34C8">
        <w:rPr>
          <w:sz w:val="28"/>
          <w:szCs w:val="28"/>
        </w:rPr>
        <w:t>/ 24,4 кв.м, загальною площею 124,1 кв.м., в буд. № 49 по вул.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Галицькій у м. Винники, яка належить гр. Мадай М.Я на підставі Договору купівлі-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 xml:space="preserve">продажу (41/100)( сорок однієї сотої ) частини </w:t>
      </w:r>
      <w:r>
        <w:rPr>
          <w:sz w:val="28"/>
          <w:szCs w:val="28"/>
        </w:rPr>
        <w:t xml:space="preserve">нежитлового приміщення № 450 від </w:t>
      </w:r>
      <w:r w:rsidRPr="00BF34C8">
        <w:rPr>
          <w:sz w:val="28"/>
          <w:szCs w:val="28"/>
        </w:rPr>
        <w:t>26.06.2015 р. - у самостійний об'єкт нерухомого майна. Після виділу нежитлових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приміщень гр. Мадай Миколі Ярославовичу за територіальною громадою м. Винники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в особі Винниківської міської ради залишається право власності на 49/100 (сорок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дев'ять сотих) частини нежитлових приміщень по вул. Галицькій, 49 у м. Винники.</w:t>
      </w:r>
    </w:p>
    <w:p w14:paraId="16D1DFF5" w14:textId="1B888B15" w:rsidR="00BF34C8" w:rsidRPr="00BF34C8" w:rsidRDefault="00BF34C8" w:rsidP="00BF34C8">
      <w:pPr>
        <w:jc w:val="both"/>
        <w:rPr>
          <w:sz w:val="28"/>
          <w:szCs w:val="28"/>
        </w:rPr>
      </w:pPr>
      <w:r w:rsidRPr="00BF34C8">
        <w:rPr>
          <w:sz w:val="28"/>
          <w:szCs w:val="28"/>
        </w:rPr>
        <w:t>2. Присвоїти належним гр. Мадай М.Я. на підставі Договору купівлі - продажу (41/100)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 xml:space="preserve">(сорок однієі сотої ) частини нежитлового примішення № 450 від </w:t>
      </w:r>
      <w:r w:rsidRPr="00BF34C8">
        <w:rPr>
          <w:sz w:val="28"/>
          <w:szCs w:val="28"/>
        </w:rPr>
        <w:lastRenderedPageBreak/>
        <w:t>26.06.2015 р.</w:t>
      </w:r>
      <w:r>
        <w:rPr>
          <w:sz w:val="28"/>
          <w:szCs w:val="28"/>
        </w:rPr>
        <w:t xml:space="preserve"> </w:t>
      </w:r>
      <w:r w:rsidRPr="00BF34C8">
        <w:rPr>
          <w:sz w:val="28"/>
          <w:szCs w:val="28"/>
        </w:rPr>
        <w:t>нежитловим приміщенням нову поштову адресу: м.Винники, вул. Галицька, 49В.</w:t>
      </w:r>
    </w:p>
    <w:p w14:paraId="0C897DD1" w14:textId="01D20B06" w:rsidR="00BF34C8" w:rsidRDefault="00BF34C8" w:rsidP="00BF34C8">
      <w:pPr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виконанням дан</w:t>
      </w:r>
      <w:r w:rsidRPr="00BF34C8">
        <w:rPr>
          <w:sz w:val="28"/>
          <w:szCs w:val="28"/>
        </w:rPr>
        <w:t>ого рішення покласт</w:t>
      </w:r>
      <w:r>
        <w:rPr>
          <w:sz w:val="28"/>
          <w:szCs w:val="28"/>
        </w:rPr>
        <w:t>и на заступника міського голови.</w:t>
      </w:r>
    </w:p>
    <w:p w14:paraId="71FDA82A" w14:textId="2B293BF0" w:rsidR="00BF34C8" w:rsidRDefault="00BF34C8" w:rsidP="00BF34C8">
      <w:pPr>
        <w:jc w:val="both"/>
        <w:rPr>
          <w:sz w:val="28"/>
          <w:szCs w:val="28"/>
        </w:rPr>
      </w:pPr>
    </w:p>
    <w:p w14:paraId="67ED2726" w14:textId="77777777" w:rsidR="00BF34C8" w:rsidRPr="00BF34C8" w:rsidRDefault="00BF34C8" w:rsidP="00BF34C8">
      <w:pPr>
        <w:jc w:val="both"/>
        <w:rPr>
          <w:sz w:val="28"/>
          <w:szCs w:val="28"/>
        </w:rPr>
      </w:pPr>
    </w:p>
    <w:p w14:paraId="01C471E0" w14:textId="5C2A6A00" w:rsidR="00213958" w:rsidRPr="006F2805" w:rsidRDefault="00BF34C8" w:rsidP="00BF34C8">
      <w:pPr>
        <w:jc w:val="both"/>
        <w:rPr>
          <w:sz w:val="28"/>
          <w:szCs w:val="28"/>
        </w:rPr>
      </w:pPr>
      <w:r w:rsidRPr="00BF34C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BF34C8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BB949" w14:textId="77777777" w:rsidR="003C6AC8" w:rsidRDefault="003C6AC8">
      <w:r>
        <w:separator/>
      </w:r>
    </w:p>
  </w:endnote>
  <w:endnote w:type="continuationSeparator" w:id="0">
    <w:p w14:paraId="30C7285E" w14:textId="77777777" w:rsidR="003C6AC8" w:rsidRDefault="003C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9A630" w14:textId="77777777" w:rsidR="003C6AC8" w:rsidRDefault="003C6AC8">
      <w:r>
        <w:separator/>
      </w:r>
    </w:p>
  </w:footnote>
  <w:footnote w:type="continuationSeparator" w:id="0">
    <w:p w14:paraId="66AA45CF" w14:textId="77777777" w:rsidR="003C6AC8" w:rsidRDefault="003C6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C6AC8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34C8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72597-A543-4E0D-80C8-8998708D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1394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2023-12-11T09:25:00Z</dcterms:modified>
</cp:coreProperties>
</file>