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висновку міжвідомчої комісії,  щодо можливості газифікації двоконтурного котла  парапетного типу та надання дозволу на виготовлення  технічної документації для від"єднання від системи  центрального опалення зі встановленням автономного  опалення в квартирі №75 по вул.Кільцева, буд.10 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9906EFE" w14:textId="77777777" w:rsidR="0014023C" w:rsidRPr="0014023C" w:rsidRDefault="0014023C" w:rsidP="0014023C">
      <w:pPr>
        <w:ind w:firstLine="720"/>
        <w:rPr>
          <w:sz w:val="28"/>
          <w:szCs w:val="28"/>
        </w:rPr>
      </w:pPr>
      <w:r w:rsidRPr="0014023C">
        <w:rPr>
          <w:sz w:val="28"/>
          <w:szCs w:val="28"/>
        </w:rPr>
        <w:t>Керуючись Законом України «Про місцеве самоврядування в Україні»,</w:t>
      </w:r>
    </w:p>
    <w:p w14:paraId="54FEBD6B" w14:textId="00D79370" w:rsidR="0014023C" w:rsidRPr="0014023C" w:rsidRDefault="0014023C" w:rsidP="0014023C">
      <w:pPr>
        <w:rPr>
          <w:sz w:val="28"/>
          <w:szCs w:val="28"/>
        </w:rPr>
      </w:pPr>
      <w:r w:rsidRPr="0014023C">
        <w:rPr>
          <w:sz w:val="28"/>
          <w:szCs w:val="28"/>
        </w:rPr>
        <w:t>відповідно до Наказу Міністерства будівництва, архітектури</w:t>
      </w:r>
      <w:r>
        <w:rPr>
          <w:sz w:val="28"/>
          <w:szCs w:val="28"/>
        </w:rPr>
        <w:t xml:space="preserve"> </w:t>
      </w:r>
      <w:r w:rsidRPr="0014023C">
        <w:rPr>
          <w:sz w:val="28"/>
          <w:szCs w:val="28"/>
        </w:rPr>
        <w:t xml:space="preserve"> та житлово-</w:t>
      </w:r>
    </w:p>
    <w:p w14:paraId="4BB5A616" w14:textId="77777777" w:rsidR="0014023C" w:rsidRPr="0014023C" w:rsidRDefault="0014023C" w:rsidP="0014023C">
      <w:pPr>
        <w:rPr>
          <w:sz w:val="28"/>
          <w:szCs w:val="28"/>
        </w:rPr>
      </w:pPr>
      <w:r w:rsidRPr="0014023C">
        <w:rPr>
          <w:sz w:val="28"/>
          <w:szCs w:val="28"/>
        </w:rPr>
        <w:t>комунального господарства України від 22.11.2005р. №4, розглянувши заяву гр.</w:t>
      </w:r>
    </w:p>
    <w:p w14:paraId="3B203649" w14:textId="2236EE3C" w:rsidR="0014023C" w:rsidRPr="0014023C" w:rsidRDefault="0014023C" w:rsidP="0014023C">
      <w:pPr>
        <w:rPr>
          <w:sz w:val="28"/>
          <w:szCs w:val="28"/>
        </w:rPr>
      </w:pPr>
      <w:r w:rsidRPr="0014023C">
        <w:rPr>
          <w:sz w:val="28"/>
          <w:szCs w:val="28"/>
        </w:rPr>
        <w:t>Дяківа.В.В.</w:t>
      </w:r>
      <w:r>
        <w:rPr>
          <w:sz w:val="28"/>
          <w:szCs w:val="28"/>
        </w:rPr>
        <w:t>, який проживає</w:t>
      </w:r>
      <w:r w:rsidRPr="0014023C">
        <w:rPr>
          <w:sz w:val="28"/>
          <w:szCs w:val="28"/>
        </w:rPr>
        <w:t xml:space="preserve"> за адресою м. Винники вул. Кільцева 10 кв.75 виконавчий</w:t>
      </w:r>
      <w:r>
        <w:rPr>
          <w:sz w:val="28"/>
          <w:szCs w:val="28"/>
        </w:rPr>
        <w:t xml:space="preserve"> </w:t>
      </w:r>
      <w:r w:rsidRPr="0014023C">
        <w:rPr>
          <w:sz w:val="28"/>
          <w:szCs w:val="28"/>
        </w:rPr>
        <w:t>комітет Винниківської міської ради :</w:t>
      </w:r>
    </w:p>
    <w:p w14:paraId="286E6A96" w14:textId="77777777" w:rsidR="0014023C" w:rsidRDefault="0014023C" w:rsidP="0014023C">
      <w:pPr>
        <w:jc w:val="center"/>
        <w:rPr>
          <w:sz w:val="28"/>
          <w:szCs w:val="28"/>
        </w:rPr>
      </w:pPr>
    </w:p>
    <w:p w14:paraId="5DCF6D87" w14:textId="2EFBB3B7" w:rsidR="0014023C" w:rsidRDefault="0014023C" w:rsidP="0014023C">
      <w:pPr>
        <w:jc w:val="center"/>
        <w:rPr>
          <w:sz w:val="28"/>
          <w:szCs w:val="28"/>
        </w:rPr>
      </w:pPr>
      <w:r w:rsidRPr="0014023C">
        <w:rPr>
          <w:sz w:val="28"/>
          <w:szCs w:val="28"/>
        </w:rPr>
        <w:t>ВИРІШИВ:</w:t>
      </w:r>
    </w:p>
    <w:p w14:paraId="092A484E" w14:textId="77777777" w:rsidR="0014023C" w:rsidRPr="0014023C" w:rsidRDefault="0014023C" w:rsidP="0014023C">
      <w:pPr>
        <w:jc w:val="center"/>
        <w:rPr>
          <w:sz w:val="28"/>
          <w:szCs w:val="28"/>
        </w:rPr>
      </w:pPr>
    </w:p>
    <w:p w14:paraId="79A9BA2B" w14:textId="4E2A9149" w:rsidR="0014023C" w:rsidRPr="0014023C" w:rsidRDefault="0014023C" w:rsidP="0014023C">
      <w:pPr>
        <w:rPr>
          <w:sz w:val="28"/>
          <w:szCs w:val="28"/>
        </w:rPr>
      </w:pPr>
      <w:r w:rsidRPr="0014023C">
        <w:rPr>
          <w:sz w:val="28"/>
          <w:szCs w:val="28"/>
        </w:rPr>
        <w:t>1.Затвердити вис</w:t>
      </w:r>
      <w:r>
        <w:rPr>
          <w:sz w:val="28"/>
          <w:szCs w:val="28"/>
        </w:rPr>
        <w:t>новок міжвідомчої комісії (№ 5 §</w:t>
      </w:r>
      <w:r w:rsidRPr="0014023C">
        <w:rPr>
          <w:sz w:val="28"/>
          <w:szCs w:val="28"/>
        </w:rPr>
        <w:t xml:space="preserve"> 11 від 22.07.2015</w:t>
      </w:r>
      <w:r>
        <w:rPr>
          <w:sz w:val="28"/>
          <w:szCs w:val="28"/>
        </w:rPr>
        <w:t>)</w:t>
      </w:r>
    </w:p>
    <w:p w14:paraId="0548A3BA" w14:textId="7820D37B" w:rsidR="0014023C" w:rsidRPr="0014023C" w:rsidRDefault="0014023C" w:rsidP="0014023C">
      <w:pPr>
        <w:rPr>
          <w:sz w:val="28"/>
          <w:szCs w:val="28"/>
        </w:rPr>
      </w:pPr>
      <w:r>
        <w:rPr>
          <w:sz w:val="28"/>
          <w:szCs w:val="28"/>
        </w:rPr>
        <w:t xml:space="preserve">про те, що </w:t>
      </w:r>
      <w:r w:rsidRPr="0014023C">
        <w:rPr>
          <w:sz w:val="28"/>
          <w:szCs w:val="28"/>
        </w:rPr>
        <w:t>можлива газифікація двоконтурного котла парапетного типу для</w:t>
      </w:r>
      <w:r>
        <w:rPr>
          <w:sz w:val="28"/>
          <w:szCs w:val="28"/>
        </w:rPr>
        <w:t xml:space="preserve"> </w:t>
      </w:r>
      <w:r w:rsidRPr="0014023C">
        <w:rPr>
          <w:sz w:val="28"/>
          <w:szCs w:val="28"/>
        </w:rPr>
        <w:t>встановлення автономного опалення взамін центрального опалення, на площі кухні</w:t>
      </w:r>
      <w:r w:rsidRPr="0014023C">
        <w:t xml:space="preserve"> </w:t>
      </w:r>
      <w:r w:rsidRPr="0014023C">
        <w:rPr>
          <w:sz w:val="28"/>
          <w:szCs w:val="28"/>
        </w:rPr>
        <w:t>квартири №75</w:t>
      </w:r>
      <w:r>
        <w:rPr>
          <w:sz w:val="28"/>
          <w:szCs w:val="28"/>
        </w:rPr>
        <w:t xml:space="preserve"> </w:t>
      </w:r>
      <w:r w:rsidRPr="0014023C">
        <w:rPr>
          <w:sz w:val="28"/>
          <w:szCs w:val="28"/>
        </w:rPr>
        <w:t>у житловому будинку по вул. Кільцева буд. 10 у м. Винники від</w:t>
      </w:r>
      <w:r>
        <w:rPr>
          <w:sz w:val="28"/>
          <w:szCs w:val="28"/>
        </w:rPr>
        <w:t xml:space="preserve"> </w:t>
      </w:r>
      <w:r w:rsidRPr="0014023C">
        <w:rPr>
          <w:sz w:val="28"/>
          <w:szCs w:val="28"/>
        </w:rPr>
        <w:t>внутрішнього газопроводу при умові :</w:t>
      </w:r>
    </w:p>
    <w:p w14:paraId="5F483F32" w14:textId="42205CE8" w:rsidR="0014023C" w:rsidRPr="0014023C" w:rsidRDefault="0014023C" w:rsidP="0014023C">
      <w:pPr>
        <w:rPr>
          <w:sz w:val="28"/>
          <w:szCs w:val="28"/>
        </w:rPr>
      </w:pPr>
      <w:r w:rsidRPr="0014023C">
        <w:rPr>
          <w:sz w:val="28"/>
          <w:szCs w:val="28"/>
        </w:rPr>
        <w:t>-дотримання вимог чинного законодавства і відпов</w:t>
      </w:r>
      <w:r>
        <w:rPr>
          <w:sz w:val="28"/>
          <w:szCs w:val="28"/>
        </w:rPr>
        <w:t xml:space="preserve">ідних погоджень з зацікавленими </w:t>
      </w:r>
      <w:r w:rsidRPr="0014023C">
        <w:rPr>
          <w:sz w:val="28"/>
          <w:szCs w:val="28"/>
        </w:rPr>
        <w:t>організаціями;</w:t>
      </w:r>
    </w:p>
    <w:p w14:paraId="71AD5CA5" w14:textId="6E9909AB" w:rsidR="0014023C" w:rsidRPr="0014023C" w:rsidRDefault="0014023C" w:rsidP="0014023C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14023C">
        <w:rPr>
          <w:sz w:val="28"/>
          <w:szCs w:val="28"/>
        </w:rPr>
        <w:t>перерахунку пропускної здатності внутрішнього, ввідного газопроводу та при</w:t>
      </w:r>
    </w:p>
    <w:p w14:paraId="22C80CF8" w14:textId="77777777" w:rsidR="0014023C" w:rsidRPr="0014023C" w:rsidRDefault="0014023C" w:rsidP="0014023C">
      <w:pPr>
        <w:rPr>
          <w:sz w:val="28"/>
          <w:szCs w:val="28"/>
        </w:rPr>
      </w:pPr>
      <w:r w:rsidRPr="0014023C">
        <w:rPr>
          <w:sz w:val="28"/>
          <w:szCs w:val="28"/>
        </w:rPr>
        <w:t>необхідності газопроводу-вводу та їх заміни;</w:t>
      </w:r>
    </w:p>
    <w:p w14:paraId="6FA656A4" w14:textId="77777777" w:rsidR="0014023C" w:rsidRPr="0014023C" w:rsidRDefault="0014023C" w:rsidP="0014023C">
      <w:pPr>
        <w:rPr>
          <w:sz w:val="28"/>
          <w:szCs w:val="28"/>
        </w:rPr>
      </w:pPr>
      <w:r w:rsidRPr="0014023C">
        <w:rPr>
          <w:sz w:val="28"/>
          <w:szCs w:val="28"/>
        </w:rPr>
        <w:t>-передбачити ліквідацію існуючих різьбових з’єднань;</w:t>
      </w:r>
    </w:p>
    <w:p w14:paraId="5B56B588" w14:textId="4AABFC72" w:rsidR="0014023C" w:rsidRPr="0014023C" w:rsidRDefault="0014023C" w:rsidP="0014023C">
      <w:pPr>
        <w:rPr>
          <w:sz w:val="28"/>
          <w:szCs w:val="28"/>
        </w:rPr>
      </w:pPr>
      <w:r>
        <w:rPr>
          <w:sz w:val="28"/>
          <w:szCs w:val="28"/>
        </w:rPr>
        <w:t>-п</w:t>
      </w:r>
      <w:r w:rsidRPr="0014023C">
        <w:rPr>
          <w:sz w:val="28"/>
          <w:szCs w:val="28"/>
        </w:rPr>
        <w:t xml:space="preserve">ередбачити систему попередження </w:t>
      </w:r>
      <w:r>
        <w:rPr>
          <w:sz w:val="28"/>
          <w:szCs w:val="28"/>
        </w:rPr>
        <w:t>вибуху газу на об'є</w:t>
      </w:r>
      <w:r w:rsidRPr="0014023C">
        <w:rPr>
          <w:sz w:val="28"/>
          <w:szCs w:val="28"/>
        </w:rPr>
        <w:t>кті;</w:t>
      </w:r>
    </w:p>
    <w:p w14:paraId="4DE5905C" w14:textId="6F4392C0" w:rsidR="0014023C" w:rsidRDefault="0014023C" w:rsidP="0014023C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2.Дати дозвіл гр.  Дяківу.В.В. </w:t>
      </w:r>
      <w:r w:rsidRPr="0014023C">
        <w:rPr>
          <w:sz w:val="28"/>
          <w:szCs w:val="28"/>
        </w:rPr>
        <w:t>на газифікацію двоконтурного</w:t>
      </w:r>
      <w:r>
        <w:rPr>
          <w:sz w:val="28"/>
          <w:szCs w:val="28"/>
        </w:rPr>
        <w:t xml:space="preserve"> </w:t>
      </w:r>
      <w:r w:rsidRPr="0014023C">
        <w:rPr>
          <w:sz w:val="28"/>
          <w:szCs w:val="28"/>
        </w:rPr>
        <w:t>котла парапетного типу на площі кухні квартири № 75по вул.</w:t>
      </w:r>
      <w:r>
        <w:rPr>
          <w:sz w:val="28"/>
          <w:szCs w:val="28"/>
        </w:rPr>
        <w:t xml:space="preserve"> </w:t>
      </w:r>
      <w:r w:rsidRPr="0014023C">
        <w:rPr>
          <w:sz w:val="28"/>
          <w:szCs w:val="28"/>
        </w:rPr>
        <w:t>Кільцева,</w:t>
      </w:r>
      <w:r>
        <w:rPr>
          <w:sz w:val="28"/>
          <w:szCs w:val="28"/>
        </w:rPr>
        <w:t xml:space="preserve"> </w:t>
      </w:r>
      <w:r w:rsidRPr="0014023C">
        <w:rPr>
          <w:sz w:val="28"/>
          <w:szCs w:val="28"/>
        </w:rPr>
        <w:t>10y M. Винники</w:t>
      </w:r>
      <w:r>
        <w:rPr>
          <w:sz w:val="28"/>
          <w:szCs w:val="28"/>
        </w:rPr>
        <w:t>.</w:t>
      </w:r>
    </w:p>
    <w:p w14:paraId="2571498F" w14:textId="77777777" w:rsidR="0014023C" w:rsidRPr="0014023C" w:rsidRDefault="0014023C" w:rsidP="0014023C">
      <w:pPr>
        <w:rPr>
          <w:sz w:val="28"/>
          <w:szCs w:val="28"/>
        </w:rPr>
      </w:pPr>
    </w:p>
    <w:p w14:paraId="329BD51B" w14:textId="242A53C4" w:rsidR="0014023C" w:rsidRDefault="0014023C" w:rsidP="0014023C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Pr="0014023C">
        <w:rPr>
          <w:sz w:val="28"/>
          <w:szCs w:val="28"/>
        </w:rPr>
        <w:t>.Дати до</w:t>
      </w:r>
      <w:r>
        <w:rPr>
          <w:sz w:val="28"/>
          <w:szCs w:val="28"/>
        </w:rPr>
        <w:t>звіл Дяківу .В.В. на виготовлення технічної документації для</w:t>
      </w:r>
      <w:r w:rsidRPr="0014023C">
        <w:rPr>
          <w:sz w:val="28"/>
          <w:szCs w:val="28"/>
        </w:rPr>
        <w:t xml:space="preserve"> від'єднання</w:t>
      </w:r>
      <w:r>
        <w:rPr>
          <w:sz w:val="28"/>
          <w:szCs w:val="28"/>
        </w:rPr>
        <w:t xml:space="preserve"> від</w:t>
      </w:r>
      <w:r w:rsidRPr="0014023C">
        <w:rPr>
          <w:sz w:val="28"/>
          <w:szCs w:val="28"/>
        </w:rPr>
        <w:t xml:space="preserve"> центрального оп</w:t>
      </w:r>
      <w:r>
        <w:rPr>
          <w:sz w:val="28"/>
          <w:szCs w:val="28"/>
        </w:rPr>
        <w:t>алення зі встановленням автономн</w:t>
      </w:r>
      <w:r w:rsidRPr="0014023C">
        <w:rPr>
          <w:sz w:val="28"/>
          <w:szCs w:val="28"/>
        </w:rPr>
        <w:t>ого опалення в квартирі №75</w:t>
      </w:r>
      <w:r>
        <w:rPr>
          <w:sz w:val="28"/>
          <w:szCs w:val="28"/>
        </w:rPr>
        <w:t xml:space="preserve"> по </w:t>
      </w:r>
      <w:r w:rsidRPr="0014023C">
        <w:rPr>
          <w:sz w:val="28"/>
          <w:szCs w:val="28"/>
        </w:rPr>
        <w:t>вул. Кільцева 10</w:t>
      </w:r>
      <w:r>
        <w:rPr>
          <w:sz w:val="28"/>
          <w:szCs w:val="28"/>
        </w:rPr>
        <w:t xml:space="preserve"> </w:t>
      </w:r>
      <w:r w:rsidRPr="0014023C">
        <w:rPr>
          <w:sz w:val="28"/>
          <w:szCs w:val="28"/>
        </w:rPr>
        <w:t>у м. Виниики</w:t>
      </w:r>
      <w:r>
        <w:rPr>
          <w:sz w:val="28"/>
          <w:szCs w:val="28"/>
        </w:rPr>
        <w:t>.</w:t>
      </w:r>
    </w:p>
    <w:p w14:paraId="06DC49F1" w14:textId="77777777" w:rsidR="0014023C" w:rsidRDefault="0014023C" w:rsidP="0014023C">
      <w:pPr>
        <w:rPr>
          <w:sz w:val="28"/>
          <w:szCs w:val="28"/>
        </w:rPr>
      </w:pPr>
    </w:p>
    <w:p w14:paraId="744003A0" w14:textId="524EC301" w:rsidR="0014023C" w:rsidRPr="0014023C" w:rsidRDefault="0014023C" w:rsidP="0014023C">
      <w:pPr>
        <w:rPr>
          <w:sz w:val="28"/>
          <w:szCs w:val="28"/>
        </w:rPr>
      </w:pPr>
      <w:r w:rsidRPr="0014023C">
        <w:rPr>
          <w:sz w:val="28"/>
          <w:szCs w:val="28"/>
        </w:rPr>
        <w:t>4.Гр. Дяківа.В.В.» який проживас м. Винники вул. Кільцева 10 кв. 75:</w:t>
      </w:r>
    </w:p>
    <w:p w14:paraId="56D813B9" w14:textId="77777777" w:rsidR="0014023C" w:rsidRPr="0014023C" w:rsidRDefault="0014023C" w:rsidP="0014023C">
      <w:pPr>
        <w:rPr>
          <w:sz w:val="28"/>
          <w:szCs w:val="28"/>
        </w:rPr>
      </w:pPr>
      <w:r w:rsidRPr="0014023C">
        <w:rPr>
          <w:sz w:val="28"/>
          <w:szCs w:val="28"/>
        </w:rPr>
        <w:t>-отримати у ПАТ «Львівгаз» технічні умови та оформити акт про газифікацію</w:t>
      </w:r>
    </w:p>
    <w:p w14:paraId="3A799120" w14:textId="77777777" w:rsidR="0014023C" w:rsidRPr="0014023C" w:rsidRDefault="0014023C" w:rsidP="0014023C">
      <w:pPr>
        <w:rPr>
          <w:sz w:val="28"/>
          <w:szCs w:val="28"/>
        </w:rPr>
      </w:pPr>
      <w:r w:rsidRPr="0014023C">
        <w:rPr>
          <w:sz w:val="28"/>
          <w:szCs w:val="28"/>
        </w:rPr>
        <w:t>двоконтурного котла парапетного типу, взамін центрального опалення;</w:t>
      </w:r>
    </w:p>
    <w:p w14:paraId="64C14832" w14:textId="77777777" w:rsidR="0014023C" w:rsidRPr="0014023C" w:rsidRDefault="0014023C" w:rsidP="0014023C">
      <w:pPr>
        <w:rPr>
          <w:sz w:val="28"/>
          <w:szCs w:val="28"/>
        </w:rPr>
      </w:pPr>
      <w:r w:rsidRPr="0014023C">
        <w:rPr>
          <w:sz w:val="28"/>
          <w:szCs w:val="28"/>
        </w:rPr>
        <w:t>-отримати технічні умовиуу ЛМКП «Львівтеплоенерго» на відсднания від</w:t>
      </w:r>
    </w:p>
    <w:p w14:paraId="65FBA29E" w14:textId="77777777" w:rsidR="0014023C" w:rsidRPr="0014023C" w:rsidRDefault="0014023C" w:rsidP="0014023C">
      <w:pPr>
        <w:rPr>
          <w:sz w:val="28"/>
          <w:szCs w:val="28"/>
        </w:rPr>
      </w:pPr>
      <w:r w:rsidRPr="0014023C">
        <w:rPr>
          <w:sz w:val="28"/>
          <w:szCs w:val="28"/>
        </w:rPr>
        <w:t>центрального опалення зі встановленням автономного опалення;</w:t>
      </w:r>
    </w:p>
    <w:p w14:paraId="019A7C4A" w14:textId="5572A4FB" w:rsidR="0014023C" w:rsidRPr="0014023C" w:rsidRDefault="0014023C" w:rsidP="0014023C">
      <w:pPr>
        <w:rPr>
          <w:sz w:val="28"/>
          <w:szCs w:val="28"/>
        </w:rPr>
      </w:pPr>
      <w:r>
        <w:rPr>
          <w:sz w:val="28"/>
          <w:szCs w:val="28"/>
        </w:rPr>
        <w:t>-виготовити робочий проект на від'єднання від</w:t>
      </w:r>
      <w:r w:rsidRPr="0014023C">
        <w:rPr>
          <w:sz w:val="28"/>
          <w:szCs w:val="28"/>
        </w:rPr>
        <w:t xml:space="preserve"> центрального опалення зі</w:t>
      </w:r>
    </w:p>
    <w:p w14:paraId="1E9EE426" w14:textId="77777777" w:rsidR="0014023C" w:rsidRPr="0014023C" w:rsidRDefault="0014023C" w:rsidP="0014023C">
      <w:pPr>
        <w:rPr>
          <w:sz w:val="28"/>
          <w:szCs w:val="28"/>
        </w:rPr>
      </w:pPr>
      <w:r w:rsidRPr="0014023C">
        <w:rPr>
          <w:sz w:val="28"/>
          <w:szCs w:val="28"/>
        </w:rPr>
        <w:t>встановленням_автономного опалення в квартирі № 75 по вул. Кільцева 10 у м.</w:t>
      </w:r>
    </w:p>
    <w:p w14:paraId="50A3414C" w14:textId="77777777" w:rsidR="0014023C" w:rsidRPr="0014023C" w:rsidRDefault="0014023C" w:rsidP="0014023C">
      <w:pPr>
        <w:rPr>
          <w:sz w:val="28"/>
          <w:szCs w:val="28"/>
        </w:rPr>
      </w:pPr>
      <w:r w:rsidRPr="0014023C">
        <w:rPr>
          <w:sz w:val="28"/>
          <w:szCs w:val="28"/>
        </w:rPr>
        <w:t>Винники з обов’язковим погодженням у ЛМКП «Львівтеплоенерго»;</w:t>
      </w:r>
    </w:p>
    <w:p w14:paraId="04950DDC" w14:textId="4A50C6A1" w:rsidR="0014023C" w:rsidRPr="0014023C" w:rsidRDefault="0014023C" w:rsidP="0014023C">
      <w:pPr>
        <w:rPr>
          <w:sz w:val="28"/>
          <w:szCs w:val="28"/>
        </w:rPr>
      </w:pPr>
      <w:r>
        <w:rPr>
          <w:sz w:val="28"/>
          <w:szCs w:val="28"/>
        </w:rPr>
        <w:t>-розробити опитувальний лист на будинок з обов’</w:t>
      </w:r>
      <w:r w:rsidRPr="0014023C">
        <w:rPr>
          <w:sz w:val="28"/>
          <w:szCs w:val="28"/>
        </w:rPr>
        <w:t>язковим</w:t>
      </w:r>
      <w:r>
        <w:rPr>
          <w:sz w:val="28"/>
          <w:szCs w:val="28"/>
        </w:rPr>
        <w:t xml:space="preserve"> </w:t>
      </w:r>
      <w:r w:rsidRPr="0014023C">
        <w:rPr>
          <w:sz w:val="28"/>
          <w:szCs w:val="28"/>
        </w:rPr>
        <w:t>погодженням</w:t>
      </w:r>
      <w:r w:rsidRPr="0014023C">
        <w:t xml:space="preserve"> </w:t>
      </w:r>
      <w:r w:rsidRPr="0014023C">
        <w:rPr>
          <w:sz w:val="28"/>
          <w:szCs w:val="28"/>
        </w:rPr>
        <w:t>ЛМКП</w:t>
      </w:r>
    </w:p>
    <w:p w14:paraId="65415B08" w14:textId="77777777" w:rsidR="0014023C" w:rsidRPr="0014023C" w:rsidRDefault="0014023C" w:rsidP="0014023C">
      <w:pPr>
        <w:rPr>
          <w:sz w:val="28"/>
          <w:szCs w:val="28"/>
        </w:rPr>
      </w:pPr>
      <w:r w:rsidRPr="0014023C">
        <w:rPr>
          <w:sz w:val="28"/>
          <w:szCs w:val="28"/>
        </w:rPr>
        <w:t>«Львівтеплоенерго»;</w:t>
      </w:r>
    </w:p>
    <w:p w14:paraId="174E1EE5" w14:textId="322E27EC" w:rsidR="0014023C" w:rsidRPr="0014023C" w:rsidRDefault="0014023C" w:rsidP="0014023C">
      <w:pPr>
        <w:rPr>
          <w:sz w:val="28"/>
          <w:szCs w:val="28"/>
        </w:rPr>
      </w:pPr>
      <w:r w:rsidRPr="0014023C">
        <w:rPr>
          <w:sz w:val="28"/>
          <w:szCs w:val="28"/>
        </w:rPr>
        <w:t>-роботи ви</w:t>
      </w:r>
      <w:r w:rsidR="00C2486F">
        <w:rPr>
          <w:sz w:val="28"/>
          <w:szCs w:val="28"/>
        </w:rPr>
        <w:t xml:space="preserve">конати згідно </w:t>
      </w:r>
      <w:r w:rsidRPr="0014023C">
        <w:rPr>
          <w:sz w:val="28"/>
          <w:szCs w:val="28"/>
        </w:rPr>
        <w:t>погодженої проектної документації ліцензованою</w:t>
      </w:r>
    </w:p>
    <w:p w14:paraId="2B03FAA1" w14:textId="77777777" w:rsidR="0014023C" w:rsidRPr="0014023C" w:rsidRDefault="0014023C" w:rsidP="0014023C">
      <w:pPr>
        <w:rPr>
          <w:sz w:val="28"/>
          <w:szCs w:val="28"/>
        </w:rPr>
      </w:pPr>
      <w:r w:rsidRPr="0014023C">
        <w:rPr>
          <w:sz w:val="28"/>
          <w:szCs w:val="28"/>
        </w:rPr>
        <w:t>організацією;</w:t>
      </w:r>
    </w:p>
    <w:p w14:paraId="32DBD57A" w14:textId="77777777" w:rsidR="00C2486F" w:rsidRDefault="00C2486F" w:rsidP="0014023C">
      <w:pPr>
        <w:rPr>
          <w:sz w:val="28"/>
          <w:szCs w:val="28"/>
        </w:rPr>
      </w:pPr>
    </w:p>
    <w:p w14:paraId="52B2B83F" w14:textId="5989E498" w:rsidR="0014023C" w:rsidRPr="0014023C" w:rsidRDefault="0014023C" w:rsidP="0014023C">
      <w:pPr>
        <w:rPr>
          <w:sz w:val="28"/>
          <w:szCs w:val="28"/>
        </w:rPr>
      </w:pPr>
      <w:r w:rsidRPr="0014023C">
        <w:rPr>
          <w:sz w:val="28"/>
          <w:szCs w:val="28"/>
        </w:rPr>
        <w:t>5.Контроль за виконанням даного рішення покласти на заступника міського голови</w:t>
      </w:r>
      <w:r w:rsidR="00C2486F">
        <w:rPr>
          <w:sz w:val="28"/>
          <w:szCs w:val="28"/>
        </w:rPr>
        <w:t>.</w:t>
      </w:r>
    </w:p>
    <w:p w14:paraId="37C5AA89" w14:textId="77777777" w:rsidR="00C2486F" w:rsidRDefault="00C2486F" w:rsidP="0014023C">
      <w:pPr>
        <w:rPr>
          <w:sz w:val="28"/>
          <w:szCs w:val="28"/>
        </w:rPr>
      </w:pPr>
    </w:p>
    <w:p w14:paraId="79A9A5FA" w14:textId="77777777" w:rsidR="00C2486F" w:rsidRDefault="00C2486F" w:rsidP="0014023C">
      <w:pPr>
        <w:rPr>
          <w:sz w:val="28"/>
          <w:szCs w:val="28"/>
        </w:rPr>
      </w:pPr>
    </w:p>
    <w:p w14:paraId="5B2FF2FE" w14:textId="77777777" w:rsidR="00C2486F" w:rsidRDefault="00C2486F" w:rsidP="0014023C">
      <w:pPr>
        <w:rPr>
          <w:sz w:val="28"/>
          <w:szCs w:val="28"/>
        </w:rPr>
      </w:pPr>
    </w:p>
    <w:p w14:paraId="01C471E0" w14:textId="599E6315" w:rsidR="00213958" w:rsidRPr="006F2805" w:rsidRDefault="0014023C" w:rsidP="0014023C">
      <w:pPr>
        <w:rPr>
          <w:sz w:val="28"/>
          <w:szCs w:val="28"/>
        </w:rPr>
      </w:pPr>
      <w:r w:rsidRPr="0014023C">
        <w:rPr>
          <w:sz w:val="28"/>
          <w:szCs w:val="28"/>
        </w:rPr>
        <w:t>Міський голова</w:t>
      </w:r>
      <w:r w:rsidR="00C2486F" w:rsidRPr="00C2486F">
        <w:t xml:space="preserve"> </w:t>
      </w:r>
      <w:r w:rsidR="00C2486F">
        <w:t xml:space="preserve">                                                                                                         </w:t>
      </w:r>
      <w:bookmarkStart w:id="1" w:name="_GoBack"/>
      <w:bookmarkEnd w:id="1"/>
      <w:r w:rsidR="00C2486F" w:rsidRPr="00C2486F">
        <w:rPr>
          <w:sz w:val="28"/>
          <w:szCs w:val="28"/>
        </w:rPr>
        <w:t>С.l.Уваров.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DDA9DC" w14:textId="77777777" w:rsidR="00464DC7" w:rsidRDefault="00464DC7">
      <w:r>
        <w:separator/>
      </w:r>
    </w:p>
  </w:endnote>
  <w:endnote w:type="continuationSeparator" w:id="0">
    <w:p w14:paraId="7F1EEBED" w14:textId="77777777" w:rsidR="00464DC7" w:rsidRDefault="00464D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7CEC59" w14:textId="77777777" w:rsidR="00464DC7" w:rsidRDefault="00464DC7">
      <w:r>
        <w:separator/>
      </w:r>
    </w:p>
  </w:footnote>
  <w:footnote w:type="continuationSeparator" w:id="0">
    <w:p w14:paraId="6CACD7D5" w14:textId="77777777" w:rsidR="00464DC7" w:rsidRDefault="00464D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4023C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4DC7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2486F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2B17B9-10C4-4821-BDB1-CC61DCB20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84</TotalTime>
  <Pages>1</Pages>
  <Words>1832</Words>
  <Characters>1045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2023-12-08T13:32:00Z</dcterms:modified>
</cp:coreProperties>
</file>