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2 по вул.Кільцева, буд.2а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18911B" w14:textId="77777777" w:rsidR="000F1ABF" w:rsidRPr="000F1ABF" w:rsidRDefault="000F1ABF" w:rsidP="000F1ABF">
      <w:pPr>
        <w:ind w:firstLine="720"/>
        <w:rPr>
          <w:sz w:val="28"/>
          <w:szCs w:val="28"/>
        </w:rPr>
      </w:pPr>
      <w:bookmarkStart w:id="1" w:name="_GoBack"/>
      <w:r w:rsidRPr="000F1ABF">
        <w:rPr>
          <w:sz w:val="28"/>
          <w:szCs w:val="28"/>
        </w:rPr>
        <w:t>Керуючись Законом України «Про місцеве самоврядування в Україні»,</w:t>
      </w:r>
    </w:p>
    <w:p w14:paraId="3D8358CE" w14:textId="545D2647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відповід</w:t>
      </w:r>
      <w:r>
        <w:rPr>
          <w:sz w:val="28"/>
          <w:szCs w:val="28"/>
        </w:rPr>
        <w:t>но до Наказу Міністерства будівн</w:t>
      </w:r>
      <w:r w:rsidRPr="000F1ABF">
        <w:rPr>
          <w:sz w:val="28"/>
          <w:szCs w:val="28"/>
        </w:rPr>
        <w:t>ицтва, архітектури та житлово-</w:t>
      </w:r>
    </w:p>
    <w:p w14:paraId="72F29FD0" w14:textId="52F0A170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комунального господа</w:t>
      </w:r>
      <w:r>
        <w:rPr>
          <w:sz w:val="28"/>
          <w:szCs w:val="28"/>
        </w:rPr>
        <w:t>рства України від 22.11.2005р. №</w:t>
      </w:r>
      <w:r w:rsidRPr="000F1ABF">
        <w:rPr>
          <w:sz w:val="28"/>
          <w:szCs w:val="28"/>
        </w:rPr>
        <w:t>4, розглянувши заяву гр.</w:t>
      </w:r>
    </w:p>
    <w:p w14:paraId="60E9EB9E" w14:textId="16DCFD0E" w:rsidR="000F1ABF" w:rsidRPr="000F1ABF" w:rsidRDefault="000F1ABF" w:rsidP="000F1ABF">
      <w:pPr>
        <w:rPr>
          <w:sz w:val="28"/>
          <w:szCs w:val="28"/>
        </w:rPr>
      </w:pPr>
      <w:r>
        <w:rPr>
          <w:sz w:val="28"/>
          <w:szCs w:val="28"/>
        </w:rPr>
        <w:t xml:space="preserve">Дмитерко.Т.О., </w:t>
      </w:r>
      <w:r w:rsidRPr="000F1ABF">
        <w:rPr>
          <w:sz w:val="28"/>
          <w:szCs w:val="28"/>
        </w:rPr>
        <w:t>який проживає за адресою м. Вишники вул. Кільцева 2а кв.2</w:t>
      </w:r>
    </w:p>
    <w:p w14:paraId="0900EC63" w14:textId="77777777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виконавчий комітет Винниківської міської ради:</w:t>
      </w:r>
    </w:p>
    <w:p w14:paraId="02ED3AC2" w14:textId="77777777" w:rsidR="000F1ABF" w:rsidRDefault="000F1ABF" w:rsidP="000F1ABF">
      <w:pPr>
        <w:jc w:val="center"/>
        <w:rPr>
          <w:sz w:val="28"/>
          <w:szCs w:val="28"/>
        </w:rPr>
      </w:pPr>
    </w:p>
    <w:p w14:paraId="0379393B" w14:textId="61F3E18B" w:rsidR="000F1ABF" w:rsidRDefault="000F1ABF" w:rsidP="000F1ABF">
      <w:pPr>
        <w:jc w:val="center"/>
        <w:rPr>
          <w:sz w:val="28"/>
          <w:szCs w:val="28"/>
        </w:rPr>
      </w:pPr>
      <w:r w:rsidRPr="000F1ABF">
        <w:rPr>
          <w:sz w:val="28"/>
          <w:szCs w:val="28"/>
        </w:rPr>
        <w:t>ВИРІШИВ:</w:t>
      </w:r>
    </w:p>
    <w:p w14:paraId="64206CC2" w14:textId="77777777" w:rsidR="000F1ABF" w:rsidRPr="000F1ABF" w:rsidRDefault="000F1ABF" w:rsidP="000F1ABF">
      <w:pPr>
        <w:jc w:val="center"/>
        <w:rPr>
          <w:sz w:val="28"/>
          <w:szCs w:val="28"/>
        </w:rPr>
      </w:pPr>
    </w:p>
    <w:p w14:paraId="1457CDC2" w14:textId="44ED81F2" w:rsidR="000F1ABF" w:rsidRPr="000F1ABF" w:rsidRDefault="000F1ABF" w:rsidP="000F1ABF">
      <w:pPr>
        <w:rPr>
          <w:sz w:val="28"/>
          <w:szCs w:val="28"/>
        </w:rPr>
      </w:pPr>
      <w:r>
        <w:rPr>
          <w:sz w:val="28"/>
          <w:szCs w:val="28"/>
        </w:rPr>
        <w:t>1.Затвердити висновок міжвідом</w:t>
      </w:r>
      <w:r w:rsidRPr="000F1ABF">
        <w:rPr>
          <w:sz w:val="28"/>
          <w:szCs w:val="28"/>
        </w:rPr>
        <w:t>чої ко</w:t>
      </w:r>
      <w:r>
        <w:rPr>
          <w:sz w:val="28"/>
          <w:szCs w:val="28"/>
        </w:rPr>
        <w:t>місії (№5 §13 від 22. 07 .2015</w:t>
      </w:r>
      <w:r w:rsidRPr="000F1ABF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0F1ABF">
        <w:rPr>
          <w:sz w:val="28"/>
          <w:szCs w:val="28"/>
        </w:rPr>
        <w:t>про те, що</w:t>
      </w:r>
    </w:p>
    <w:p w14:paraId="077D55CF" w14:textId="5B8AA153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техніч</w:t>
      </w:r>
      <w:r>
        <w:rPr>
          <w:sz w:val="28"/>
          <w:szCs w:val="28"/>
        </w:rPr>
        <w:t>но можлива газифікація двоконтурного котла парапетного типу д</w:t>
      </w:r>
      <w:r w:rsidRPr="000F1ABF">
        <w:rPr>
          <w:sz w:val="28"/>
          <w:szCs w:val="28"/>
        </w:rPr>
        <w:t>ля</w:t>
      </w:r>
    </w:p>
    <w:p w14:paraId="15D5A45D" w14:textId="1026E3B3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встановлення автономного опалення взамін центра</w:t>
      </w:r>
      <w:r>
        <w:rPr>
          <w:sz w:val="28"/>
          <w:szCs w:val="28"/>
        </w:rPr>
        <w:t xml:space="preserve">льного опалення, на площі кухні </w:t>
      </w:r>
      <w:r w:rsidRPr="000F1ABF">
        <w:rPr>
          <w:sz w:val="28"/>
          <w:szCs w:val="28"/>
        </w:rPr>
        <w:t>квартири № 2 у житловому будинк</w:t>
      </w:r>
      <w:r>
        <w:rPr>
          <w:sz w:val="28"/>
          <w:szCs w:val="28"/>
        </w:rPr>
        <w:t xml:space="preserve">у по вул. Кільцева буд. 2а у м. </w:t>
      </w:r>
      <w:r w:rsidRPr="000F1ABF">
        <w:rPr>
          <w:sz w:val="28"/>
          <w:szCs w:val="28"/>
        </w:rPr>
        <w:t>Винники від</w:t>
      </w:r>
      <w:r>
        <w:rPr>
          <w:sz w:val="28"/>
          <w:szCs w:val="28"/>
        </w:rPr>
        <w:t xml:space="preserve"> </w:t>
      </w:r>
      <w:r w:rsidRPr="000F1ABF">
        <w:rPr>
          <w:sz w:val="28"/>
          <w:szCs w:val="28"/>
        </w:rPr>
        <w:t>внутрішнього газопроводу при умові :</w:t>
      </w:r>
    </w:p>
    <w:p w14:paraId="22C4F725" w14:textId="19338400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-дотримання вимог чинного законодавства і відпов</w:t>
      </w:r>
      <w:r>
        <w:rPr>
          <w:sz w:val="28"/>
          <w:szCs w:val="28"/>
        </w:rPr>
        <w:t xml:space="preserve">ідних погоджень з зацікавленими </w:t>
      </w:r>
      <w:r w:rsidRPr="000F1ABF">
        <w:rPr>
          <w:sz w:val="28"/>
          <w:szCs w:val="28"/>
        </w:rPr>
        <w:t>організаціями;</w:t>
      </w:r>
    </w:p>
    <w:p w14:paraId="7949FD96" w14:textId="77777777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-перерахунку пропускної здатності внутрішнього, ввідного газопроводу та при</w:t>
      </w:r>
    </w:p>
    <w:p w14:paraId="269257B5" w14:textId="77777777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необхідності газопроводу-вводу та їх заміни;</w:t>
      </w:r>
    </w:p>
    <w:p w14:paraId="573B8A1A" w14:textId="77777777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-передбачити ліквідацію існуючих різьбових з’єднань;</w:t>
      </w:r>
    </w:p>
    <w:p w14:paraId="222DEF00" w14:textId="02BFB8F3" w:rsidR="000F1ABF" w:rsidRPr="000F1ABF" w:rsidRDefault="000F1ABF" w:rsidP="000F1AB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0F1ABF">
        <w:rPr>
          <w:sz w:val="28"/>
          <w:szCs w:val="28"/>
        </w:rPr>
        <w:t xml:space="preserve">передбачити систему </w:t>
      </w:r>
      <w:r>
        <w:rPr>
          <w:sz w:val="28"/>
          <w:szCs w:val="28"/>
        </w:rPr>
        <w:t>попередження вибуху газу на об’єкт</w:t>
      </w:r>
      <w:r w:rsidRPr="000F1ABF">
        <w:rPr>
          <w:sz w:val="28"/>
          <w:szCs w:val="28"/>
        </w:rPr>
        <w:t>і;</w:t>
      </w:r>
    </w:p>
    <w:p w14:paraId="61FA062E" w14:textId="7736C695" w:rsidR="000F1ABF" w:rsidRPr="000F1ABF" w:rsidRDefault="000F1ABF" w:rsidP="000F1ABF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2.Дати дозвіл гр. Дмитерку.Т.О.,</w:t>
      </w:r>
      <w:r w:rsidRPr="000F1ABF">
        <w:t xml:space="preserve"> </w:t>
      </w:r>
      <w:r w:rsidRPr="000F1ABF">
        <w:rPr>
          <w:sz w:val="28"/>
          <w:szCs w:val="28"/>
        </w:rPr>
        <w:t>на газифікацію двоконтурного</w:t>
      </w:r>
      <w:r>
        <w:rPr>
          <w:sz w:val="28"/>
          <w:szCs w:val="28"/>
        </w:rPr>
        <w:t xml:space="preserve"> </w:t>
      </w:r>
      <w:r w:rsidRPr="000F1ABF">
        <w:rPr>
          <w:sz w:val="28"/>
          <w:szCs w:val="28"/>
        </w:rPr>
        <w:t>котла</w:t>
      </w:r>
    </w:p>
    <w:p w14:paraId="1CFEF578" w14:textId="770DB896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парапетног</w:t>
      </w:r>
      <w:r>
        <w:rPr>
          <w:sz w:val="28"/>
          <w:szCs w:val="28"/>
        </w:rPr>
        <w:t>о типу на площі кухні квартири №</w:t>
      </w:r>
      <w:r w:rsidRPr="000F1ABF">
        <w:rPr>
          <w:sz w:val="28"/>
          <w:szCs w:val="28"/>
        </w:rPr>
        <w:t xml:space="preserve"> 2 по вул.</w:t>
      </w:r>
      <w:r>
        <w:rPr>
          <w:sz w:val="28"/>
          <w:szCs w:val="28"/>
        </w:rPr>
        <w:t xml:space="preserve"> Кільцева, 2а у м. </w:t>
      </w:r>
      <w:r w:rsidRPr="000F1ABF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</w:p>
    <w:p w14:paraId="36C4506A" w14:textId="68DAA0B2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3.Дати дозвіл Дмитерку.Т.О.</w:t>
      </w:r>
      <w:r>
        <w:rPr>
          <w:sz w:val="28"/>
          <w:szCs w:val="28"/>
        </w:rPr>
        <w:t xml:space="preserve"> на виготовленн</w:t>
      </w:r>
      <w:r w:rsidRPr="000F1ABF">
        <w:rPr>
          <w:sz w:val="28"/>
          <w:szCs w:val="28"/>
        </w:rPr>
        <w:t>я технічної документації</w:t>
      </w:r>
      <w:r w:rsidRPr="000F1ABF">
        <w:t xml:space="preserve"> </w:t>
      </w:r>
      <w:r w:rsidRPr="000F1ABF">
        <w:rPr>
          <w:sz w:val="28"/>
          <w:szCs w:val="28"/>
        </w:rPr>
        <w:t>для</w:t>
      </w:r>
    </w:p>
    <w:p w14:paraId="244DB831" w14:textId="5AE02791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від'</w:t>
      </w:r>
      <w:r>
        <w:rPr>
          <w:sz w:val="28"/>
          <w:szCs w:val="28"/>
        </w:rPr>
        <w:t>єднання від центрального опаленн</w:t>
      </w:r>
      <w:r w:rsidRPr="000F1ABF">
        <w:rPr>
          <w:sz w:val="28"/>
          <w:szCs w:val="28"/>
        </w:rPr>
        <w:t>я зі встановленням автономного</w:t>
      </w:r>
    </w:p>
    <w:p w14:paraId="5CE915AD" w14:textId="77777777" w:rsidR="000F1ABF" w:rsidRDefault="000F1ABF" w:rsidP="000F1ABF">
      <w:pPr>
        <w:rPr>
          <w:sz w:val="28"/>
          <w:szCs w:val="28"/>
        </w:rPr>
      </w:pPr>
      <w:r>
        <w:rPr>
          <w:sz w:val="28"/>
          <w:szCs w:val="28"/>
        </w:rPr>
        <w:t>опалення в квартирі № 2 по вул. Кільце</w:t>
      </w:r>
      <w:r w:rsidRPr="000F1ABF">
        <w:rPr>
          <w:sz w:val="28"/>
          <w:szCs w:val="28"/>
        </w:rPr>
        <w:t>ва 2a ум. Винники</w:t>
      </w:r>
      <w:r>
        <w:rPr>
          <w:sz w:val="28"/>
          <w:szCs w:val="28"/>
        </w:rPr>
        <w:t>.</w:t>
      </w:r>
    </w:p>
    <w:p w14:paraId="25306A08" w14:textId="3716C848" w:rsidR="000F1ABF" w:rsidRDefault="000F1ABF" w:rsidP="000F1ABF">
      <w:pPr>
        <w:rPr>
          <w:sz w:val="28"/>
          <w:szCs w:val="28"/>
        </w:rPr>
      </w:pPr>
      <w:r>
        <w:rPr>
          <w:sz w:val="28"/>
          <w:szCs w:val="28"/>
        </w:rPr>
        <w:t>4. Гр. Дмитерко Т.О., який проживає м. Винники вул. Кільцева 2а кв. 2:</w:t>
      </w:r>
    </w:p>
    <w:p w14:paraId="1332EE02" w14:textId="68AFB099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-отримати</w:t>
      </w:r>
      <w:r>
        <w:rPr>
          <w:sz w:val="28"/>
          <w:szCs w:val="28"/>
        </w:rPr>
        <w:t xml:space="preserve"> у </w:t>
      </w:r>
      <w:r w:rsidRPr="000F1ABF">
        <w:rPr>
          <w:sz w:val="28"/>
          <w:szCs w:val="28"/>
        </w:rPr>
        <w:t>ПАТ «Львівгаз” технічні</w:t>
      </w:r>
      <w:r>
        <w:rPr>
          <w:sz w:val="28"/>
          <w:szCs w:val="28"/>
        </w:rPr>
        <w:t xml:space="preserve"> </w:t>
      </w:r>
      <w:r w:rsidRPr="000F1ABF">
        <w:rPr>
          <w:sz w:val="28"/>
          <w:szCs w:val="28"/>
        </w:rPr>
        <w:t>умови</w:t>
      </w:r>
      <w:r>
        <w:rPr>
          <w:sz w:val="28"/>
          <w:szCs w:val="28"/>
        </w:rPr>
        <w:t xml:space="preserve"> та оформити акт про газифікаці</w:t>
      </w:r>
      <w:r w:rsidRPr="000F1ABF">
        <w:rPr>
          <w:sz w:val="28"/>
          <w:szCs w:val="28"/>
        </w:rPr>
        <w:t>ю</w:t>
      </w:r>
    </w:p>
    <w:p w14:paraId="23E17754" w14:textId="4D01AE55" w:rsidR="000F1ABF" w:rsidRPr="000F1ABF" w:rsidRDefault="000F1ABF" w:rsidP="000F1ABF">
      <w:pPr>
        <w:rPr>
          <w:sz w:val="28"/>
          <w:szCs w:val="28"/>
        </w:rPr>
      </w:pPr>
      <w:r>
        <w:rPr>
          <w:sz w:val="28"/>
          <w:szCs w:val="28"/>
        </w:rPr>
        <w:t>двоконт</w:t>
      </w:r>
      <w:r w:rsidRPr="000F1ABF">
        <w:rPr>
          <w:sz w:val="28"/>
          <w:szCs w:val="28"/>
        </w:rPr>
        <w:t>урного котла парапетного типу, взамін центрального опалення ;</w:t>
      </w:r>
    </w:p>
    <w:p w14:paraId="210AF410" w14:textId="28773B0D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-отримати</w:t>
      </w:r>
      <w:r>
        <w:rPr>
          <w:sz w:val="28"/>
          <w:szCs w:val="28"/>
        </w:rPr>
        <w:t xml:space="preserve"> </w:t>
      </w:r>
      <w:r w:rsidRPr="000F1ABF">
        <w:rPr>
          <w:sz w:val="28"/>
          <w:szCs w:val="28"/>
        </w:rPr>
        <w:t>технічні умови</w:t>
      </w:r>
      <w:r>
        <w:rPr>
          <w:sz w:val="28"/>
          <w:szCs w:val="28"/>
        </w:rPr>
        <w:t xml:space="preserve"> </w:t>
      </w:r>
      <w:r w:rsidRPr="000F1ABF">
        <w:rPr>
          <w:sz w:val="28"/>
          <w:szCs w:val="28"/>
        </w:rPr>
        <w:t xml:space="preserve">у </w:t>
      </w:r>
      <w:r w:rsidR="004B7598">
        <w:rPr>
          <w:sz w:val="28"/>
          <w:szCs w:val="28"/>
        </w:rPr>
        <w:t>ЛМКП «Львівтеплоенерго» на від'є</w:t>
      </w:r>
      <w:r w:rsidRPr="000F1ABF">
        <w:rPr>
          <w:sz w:val="28"/>
          <w:szCs w:val="28"/>
        </w:rPr>
        <w:t>днання від</w:t>
      </w:r>
    </w:p>
    <w:p w14:paraId="45E159B0" w14:textId="77777777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центрального опалення зі встановленням автономного опалення;</w:t>
      </w:r>
    </w:p>
    <w:p w14:paraId="713A7EBD" w14:textId="13EC68D8" w:rsidR="000F1ABF" w:rsidRPr="000F1ABF" w:rsidRDefault="004B7598" w:rsidP="000F1AB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F1ABF" w:rsidRPr="000F1ABF">
        <w:rPr>
          <w:sz w:val="28"/>
          <w:szCs w:val="28"/>
        </w:rPr>
        <w:t>виготовити робочий п</w:t>
      </w:r>
      <w:r>
        <w:rPr>
          <w:sz w:val="28"/>
          <w:szCs w:val="28"/>
        </w:rPr>
        <w:t>роект на від'є</w:t>
      </w:r>
      <w:r w:rsidR="000F1ABF" w:rsidRPr="000F1ABF">
        <w:rPr>
          <w:sz w:val="28"/>
          <w:szCs w:val="28"/>
        </w:rPr>
        <w:t>днання від центрального опалення зі</w:t>
      </w:r>
    </w:p>
    <w:p w14:paraId="6C1D15A3" w14:textId="4466356B" w:rsidR="000F1ABF" w:rsidRPr="000F1ABF" w:rsidRDefault="004B7598" w:rsidP="000F1ABF">
      <w:pPr>
        <w:rPr>
          <w:sz w:val="28"/>
          <w:szCs w:val="28"/>
        </w:rPr>
      </w:pPr>
      <w:r>
        <w:rPr>
          <w:sz w:val="28"/>
          <w:szCs w:val="28"/>
        </w:rPr>
        <w:t xml:space="preserve">встановленням </w:t>
      </w:r>
      <w:r w:rsidR="000F1ABF" w:rsidRPr="000F1ABF">
        <w:rPr>
          <w:sz w:val="28"/>
          <w:szCs w:val="28"/>
        </w:rPr>
        <w:t>автономного опален</w:t>
      </w:r>
      <w:r>
        <w:rPr>
          <w:sz w:val="28"/>
          <w:szCs w:val="28"/>
        </w:rPr>
        <w:t>ня в квартирі № 2 по вул. Кільце</w:t>
      </w:r>
      <w:r w:rsidR="000F1ABF" w:rsidRPr="000F1ABF">
        <w:rPr>
          <w:sz w:val="28"/>
          <w:szCs w:val="28"/>
        </w:rPr>
        <w:t>ва 2а у м.</w:t>
      </w:r>
    </w:p>
    <w:p w14:paraId="32D40D85" w14:textId="7EB5866D" w:rsidR="000F1ABF" w:rsidRPr="000F1ABF" w:rsidRDefault="004B7598" w:rsidP="000F1ABF">
      <w:pPr>
        <w:rPr>
          <w:sz w:val="28"/>
          <w:szCs w:val="28"/>
        </w:rPr>
      </w:pPr>
      <w:r>
        <w:rPr>
          <w:sz w:val="28"/>
          <w:szCs w:val="28"/>
        </w:rPr>
        <w:t>Винники з</w:t>
      </w:r>
      <w:r w:rsidR="000F1ABF" w:rsidRPr="000F1ABF">
        <w:rPr>
          <w:sz w:val="28"/>
          <w:szCs w:val="28"/>
        </w:rPr>
        <w:t xml:space="preserve"> обов’язковим погодженням у ЛМКП «Львівтеплоенерго»;</w:t>
      </w:r>
    </w:p>
    <w:p w14:paraId="0C17722C" w14:textId="548C4C3F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-розробит</w:t>
      </w:r>
      <w:r w:rsidR="004B7598">
        <w:rPr>
          <w:sz w:val="28"/>
          <w:szCs w:val="28"/>
        </w:rPr>
        <w:t>и опитувальний лист на будинок з обов</w:t>
      </w:r>
      <w:r w:rsidR="004B7598">
        <w:rPr>
          <w:sz w:val="28"/>
          <w:szCs w:val="28"/>
          <w:lang w:val="en-US"/>
        </w:rPr>
        <w:t>`</w:t>
      </w:r>
      <w:r w:rsidR="004B7598">
        <w:rPr>
          <w:sz w:val="28"/>
          <w:szCs w:val="28"/>
        </w:rPr>
        <w:t>язковим погодженням ЛМКП</w:t>
      </w:r>
    </w:p>
    <w:p w14:paraId="7A83C711" w14:textId="77777777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«Львівтеплоенерго»;</w:t>
      </w:r>
    </w:p>
    <w:p w14:paraId="2C78C326" w14:textId="039F4B9B" w:rsidR="000F1ABF" w:rsidRPr="000F1ABF" w:rsidRDefault="004B7598" w:rsidP="000F1ABF">
      <w:pPr>
        <w:rPr>
          <w:sz w:val="28"/>
          <w:szCs w:val="28"/>
        </w:rPr>
      </w:pPr>
      <w:r>
        <w:rPr>
          <w:sz w:val="28"/>
          <w:szCs w:val="28"/>
        </w:rPr>
        <w:t xml:space="preserve">-роботи виконати згідно </w:t>
      </w:r>
      <w:r w:rsidR="000F1ABF" w:rsidRPr="000F1ABF">
        <w:rPr>
          <w:sz w:val="28"/>
          <w:szCs w:val="28"/>
        </w:rPr>
        <w:t>погодженої проектної документації ліцензованою</w:t>
      </w:r>
    </w:p>
    <w:p w14:paraId="2FE358E8" w14:textId="77777777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організацією;</w:t>
      </w:r>
    </w:p>
    <w:p w14:paraId="3FD6766D" w14:textId="77777777" w:rsidR="000F1ABF" w:rsidRPr="000F1ABF" w:rsidRDefault="000F1ABF" w:rsidP="000F1ABF">
      <w:pPr>
        <w:rPr>
          <w:sz w:val="28"/>
          <w:szCs w:val="28"/>
        </w:rPr>
      </w:pPr>
      <w:r w:rsidRPr="000F1ABF">
        <w:rPr>
          <w:sz w:val="28"/>
          <w:szCs w:val="28"/>
        </w:rPr>
        <w:t>5.Контроль за виконанням даного рішення покласти на заступника міського голови</w:t>
      </w:r>
    </w:p>
    <w:p w14:paraId="43FBD8AE" w14:textId="77777777" w:rsidR="004B7598" w:rsidRDefault="004B7598" w:rsidP="000F1ABF">
      <w:pPr>
        <w:rPr>
          <w:sz w:val="28"/>
          <w:szCs w:val="28"/>
        </w:rPr>
      </w:pPr>
    </w:p>
    <w:p w14:paraId="34848D31" w14:textId="77777777" w:rsidR="004B7598" w:rsidRDefault="004B7598" w:rsidP="000F1ABF">
      <w:pPr>
        <w:rPr>
          <w:sz w:val="28"/>
          <w:szCs w:val="28"/>
        </w:rPr>
      </w:pPr>
    </w:p>
    <w:p w14:paraId="01C471E0" w14:textId="599C5DEF" w:rsidR="00213958" w:rsidRPr="006F2805" w:rsidRDefault="004B7598" w:rsidP="000F1ABF">
      <w:pPr>
        <w:rPr>
          <w:sz w:val="28"/>
          <w:szCs w:val="28"/>
        </w:rPr>
      </w:pPr>
      <w:r>
        <w:rPr>
          <w:sz w:val="28"/>
          <w:szCs w:val="28"/>
        </w:rPr>
        <w:t>Міськ</w:t>
      </w:r>
      <w:r w:rsidR="000F1ABF" w:rsidRPr="000F1ABF">
        <w:rPr>
          <w:sz w:val="28"/>
          <w:szCs w:val="28"/>
        </w:rPr>
        <w:t>ий голова</w:t>
      </w:r>
      <w:r>
        <w:rPr>
          <w:sz w:val="28"/>
          <w:szCs w:val="28"/>
        </w:rPr>
        <w:t xml:space="preserve">                                                                                   </w:t>
      </w:r>
      <w:r w:rsidRPr="004B7598">
        <w:rPr>
          <w:sz w:val="28"/>
          <w:szCs w:val="28"/>
        </w:rPr>
        <w:t>С.І.Уваров.</w:t>
      </w:r>
      <w:r>
        <w:rPr>
          <w:sz w:val="28"/>
          <w:szCs w:val="28"/>
        </w:rPr>
        <w:t xml:space="preserve">                           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7819D" w14:textId="77777777" w:rsidR="004152B1" w:rsidRDefault="004152B1">
      <w:r>
        <w:separator/>
      </w:r>
    </w:p>
  </w:endnote>
  <w:endnote w:type="continuationSeparator" w:id="0">
    <w:p w14:paraId="013A6AD5" w14:textId="77777777" w:rsidR="004152B1" w:rsidRDefault="0041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BF0E3" w14:textId="77777777" w:rsidR="004152B1" w:rsidRDefault="004152B1">
      <w:r>
        <w:separator/>
      </w:r>
    </w:p>
  </w:footnote>
  <w:footnote w:type="continuationSeparator" w:id="0">
    <w:p w14:paraId="16BF0C00" w14:textId="77777777" w:rsidR="004152B1" w:rsidRDefault="00415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1A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52B1"/>
    <w:rsid w:val="0046441F"/>
    <w:rsid w:val="00465E04"/>
    <w:rsid w:val="00465F61"/>
    <w:rsid w:val="00471A72"/>
    <w:rsid w:val="0049580D"/>
    <w:rsid w:val="00497619"/>
    <w:rsid w:val="004B5096"/>
    <w:rsid w:val="004B7598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3FEA3-03AB-4240-92EA-9E93736F5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88</TotalTime>
  <Pages>1</Pages>
  <Words>1840</Words>
  <Characters>1050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2023-12-08T09:22:00Z</dcterms:modified>
</cp:coreProperties>
</file>