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пайового внеску  при реконструкції індивідуального житлового  приміщення по вул. І.Франка, 53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30417D" w14:textId="134F4272" w:rsidR="00D05704" w:rsidRPr="00D05704" w:rsidRDefault="00D05704" w:rsidP="00D05704">
      <w:pPr>
        <w:ind w:firstLine="720"/>
        <w:jc w:val="both"/>
        <w:rPr>
          <w:sz w:val="28"/>
          <w:szCs w:val="28"/>
        </w:rPr>
      </w:pPr>
      <w:r w:rsidRPr="00D05704">
        <w:rPr>
          <w:sz w:val="28"/>
          <w:szCs w:val="28"/>
        </w:rPr>
        <w:t>Керуючись Законом</w:t>
      </w:r>
      <w:r w:rsidRPr="00D057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України </w:t>
      </w:r>
      <w:r w:rsidRPr="00D05704">
        <w:rPr>
          <w:sz w:val="28"/>
          <w:szCs w:val="28"/>
        </w:rPr>
        <w:t>«Про</w:t>
      </w:r>
      <w:r>
        <w:rPr>
          <w:sz w:val="28"/>
          <w:szCs w:val="28"/>
        </w:rPr>
        <w:t xml:space="preserve"> місцеве самоврядування в Україні»,ст.40 ЗУ</w:t>
      </w:r>
      <w:r w:rsidRPr="00D05704">
        <w:rPr>
          <w:sz w:val="28"/>
          <w:szCs w:val="28"/>
        </w:rPr>
        <w:t xml:space="preserve"> «Про </w:t>
      </w:r>
      <w:r>
        <w:rPr>
          <w:sz w:val="28"/>
          <w:szCs w:val="28"/>
        </w:rPr>
        <w:t xml:space="preserve">регулювання </w:t>
      </w:r>
      <w:r w:rsidRPr="00D05704">
        <w:rPr>
          <w:sz w:val="28"/>
          <w:szCs w:val="28"/>
        </w:rPr>
        <w:t>містобудівної діяльності»,</w:t>
      </w:r>
      <w:r>
        <w:rPr>
          <w:sz w:val="28"/>
          <w:szCs w:val="28"/>
        </w:rPr>
        <w:t xml:space="preserve"> </w:t>
      </w:r>
      <w:r w:rsidRPr="00D05704">
        <w:rPr>
          <w:sz w:val="28"/>
          <w:szCs w:val="28"/>
        </w:rPr>
        <w:t xml:space="preserve">згідно </w:t>
      </w:r>
      <w:r>
        <w:rPr>
          <w:sz w:val="28"/>
          <w:szCs w:val="28"/>
        </w:rPr>
        <w:t xml:space="preserve">Положення «Про </w:t>
      </w:r>
      <w:r w:rsidRPr="00D05704">
        <w:rPr>
          <w:sz w:val="28"/>
          <w:szCs w:val="28"/>
        </w:rPr>
        <w:t xml:space="preserve">пайову участь (внесок) замовників </w:t>
      </w:r>
      <w:r>
        <w:rPr>
          <w:sz w:val="28"/>
          <w:szCs w:val="28"/>
        </w:rPr>
        <w:t>у</w:t>
      </w:r>
      <w:r w:rsidRPr="00D05704">
        <w:rPr>
          <w:sz w:val="28"/>
          <w:szCs w:val="28"/>
        </w:rPr>
        <w:t xml:space="preserve"> створенні та розвитку інженерно-транспортної та соціальної</w:t>
      </w:r>
      <w:r>
        <w:rPr>
          <w:sz w:val="28"/>
          <w:szCs w:val="28"/>
        </w:rPr>
        <w:t xml:space="preserve"> </w:t>
      </w:r>
      <w:r w:rsidRPr="00D05704">
        <w:rPr>
          <w:sz w:val="28"/>
          <w:szCs w:val="28"/>
        </w:rPr>
        <w:t>інфраструктури</w:t>
      </w:r>
      <w:r>
        <w:rPr>
          <w:sz w:val="28"/>
          <w:szCs w:val="28"/>
        </w:rPr>
        <w:t xml:space="preserve"> М. Винники»</w:t>
      </w:r>
      <w:r w:rsidRPr="00D05704">
        <w:rPr>
          <w:sz w:val="28"/>
          <w:szCs w:val="28"/>
        </w:rPr>
        <w:t>, 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D05704">
        <w:rPr>
          <w:sz w:val="28"/>
          <w:szCs w:val="28"/>
        </w:rPr>
        <w:t>Вин</w:t>
      </w:r>
      <w:r>
        <w:rPr>
          <w:sz w:val="28"/>
          <w:szCs w:val="28"/>
        </w:rPr>
        <w:t>никівської міської ради від 25.01.2011 p. №</w:t>
      </w:r>
      <w:r w:rsidRPr="00D05704">
        <w:rPr>
          <w:sz w:val="28"/>
          <w:szCs w:val="28"/>
        </w:rPr>
        <w:t xml:space="preserve"> 32, зі змінами</w:t>
      </w:r>
      <w:r>
        <w:rPr>
          <w:sz w:val="28"/>
          <w:szCs w:val="28"/>
        </w:rPr>
        <w:t>,</w:t>
      </w:r>
      <w:r w:rsidRPr="00D05704">
        <w:rPr>
          <w:sz w:val="28"/>
          <w:szCs w:val="28"/>
        </w:rPr>
        <w:t xml:space="preserve"> внесеними рішеннями</w:t>
      </w:r>
      <w:r>
        <w:rPr>
          <w:sz w:val="28"/>
          <w:szCs w:val="28"/>
        </w:rPr>
        <w:t xml:space="preserve"> </w:t>
      </w:r>
      <w:r w:rsidRPr="00D05704">
        <w:rPr>
          <w:sz w:val="28"/>
          <w:szCs w:val="28"/>
        </w:rPr>
        <w:t>виконавчого коміте</w:t>
      </w:r>
      <w:r>
        <w:rPr>
          <w:sz w:val="28"/>
          <w:szCs w:val="28"/>
        </w:rPr>
        <w:t>ту Винниківської міської ради №</w:t>
      </w:r>
      <w:r w:rsidRPr="00D05704">
        <w:rPr>
          <w:sz w:val="28"/>
          <w:szCs w:val="28"/>
        </w:rPr>
        <w:t xml:space="preserve"> 83 від 01.03.2011</w:t>
      </w:r>
      <w:r>
        <w:rPr>
          <w:sz w:val="28"/>
          <w:szCs w:val="28"/>
        </w:rPr>
        <w:t xml:space="preserve"> р. </w:t>
      </w:r>
      <w:r w:rsidRPr="00D05704">
        <w:rPr>
          <w:sz w:val="28"/>
          <w:szCs w:val="28"/>
        </w:rPr>
        <w:t>та № 143 від</w:t>
      </w:r>
      <w:r>
        <w:rPr>
          <w:sz w:val="28"/>
          <w:szCs w:val="28"/>
        </w:rPr>
        <w:t xml:space="preserve"> </w:t>
      </w:r>
      <w:r w:rsidRPr="00D05704">
        <w:rPr>
          <w:sz w:val="28"/>
          <w:szCs w:val="28"/>
        </w:rPr>
        <w:t>16.09.2014 р., розглянувши заяву гр. Гілети Галини Михайлівни, виконавчий комітет</w:t>
      </w:r>
      <w:r>
        <w:rPr>
          <w:sz w:val="28"/>
          <w:szCs w:val="28"/>
        </w:rPr>
        <w:t xml:space="preserve"> </w:t>
      </w:r>
      <w:r w:rsidRPr="00D05704">
        <w:rPr>
          <w:sz w:val="28"/>
          <w:szCs w:val="28"/>
        </w:rPr>
        <w:t>Винниківської міської ради</w:t>
      </w:r>
    </w:p>
    <w:p w14:paraId="4E62D6F2" w14:textId="77777777" w:rsidR="00D05704" w:rsidRDefault="00D05704" w:rsidP="00D05704">
      <w:pPr>
        <w:jc w:val="both"/>
        <w:rPr>
          <w:sz w:val="28"/>
          <w:szCs w:val="28"/>
        </w:rPr>
      </w:pPr>
    </w:p>
    <w:p w14:paraId="634D4D12" w14:textId="40DCD336" w:rsidR="00D05704" w:rsidRDefault="00D05704" w:rsidP="00D05704">
      <w:pPr>
        <w:jc w:val="center"/>
        <w:rPr>
          <w:sz w:val="28"/>
          <w:szCs w:val="28"/>
        </w:rPr>
      </w:pPr>
      <w:r w:rsidRPr="00D05704">
        <w:rPr>
          <w:sz w:val="28"/>
          <w:szCs w:val="28"/>
        </w:rPr>
        <w:t>ВИРІШИВ:</w:t>
      </w:r>
    </w:p>
    <w:p w14:paraId="729F9B87" w14:textId="77777777" w:rsidR="00D05704" w:rsidRPr="00D05704" w:rsidRDefault="00D05704" w:rsidP="00D05704">
      <w:pPr>
        <w:jc w:val="center"/>
        <w:rPr>
          <w:sz w:val="28"/>
          <w:szCs w:val="28"/>
        </w:rPr>
      </w:pPr>
    </w:p>
    <w:p w14:paraId="3FC535DA" w14:textId="5A439754" w:rsidR="00D05704" w:rsidRPr="00D05704" w:rsidRDefault="00D05704" w:rsidP="00D05704">
      <w:pPr>
        <w:jc w:val="both"/>
        <w:rPr>
          <w:sz w:val="28"/>
          <w:szCs w:val="28"/>
        </w:rPr>
      </w:pPr>
      <w:r w:rsidRPr="00D05704">
        <w:rPr>
          <w:sz w:val="28"/>
          <w:szCs w:val="28"/>
        </w:rPr>
        <w:t>1. Затвердити розрахунок розміру пайового внеску при реконструкції індивідуального</w:t>
      </w:r>
      <w:r>
        <w:rPr>
          <w:sz w:val="28"/>
          <w:szCs w:val="28"/>
        </w:rPr>
        <w:t xml:space="preserve"> </w:t>
      </w:r>
      <w:r w:rsidRPr="00D05704">
        <w:rPr>
          <w:sz w:val="28"/>
          <w:szCs w:val="28"/>
        </w:rPr>
        <w:t>житлового приміщення по вул. І. Франка, 53 в розмірі 207 грн.10 коп.</w:t>
      </w:r>
    </w:p>
    <w:p w14:paraId="0BAFC956" w14:textId="6E115624" w:rsidR="00D05704" w:rsidRPr="00D05704" w:rsidRDefault="00D05704" w:rsidP="00D05704">
      <w:pPr>
        <w:jc w:val="both"/>
        <w:rPr>
          <w:sz w:val="28"/>
          <w:szCs w:val="28"/>
        </w:rPr>
      </w:pPr>
      <w:r w:rsidRPr="00D05704">
        <w:rPr>
          <w:sz w:val="28"/>
          <w:szCs w:val="28"/>
        </w:rPr>
        <w:t>2 Гр. Гілеті</w:t>
      </w:r>
      <w:r>
        <w:rPr>
          <w:sz w:val="28"/>
          <w:szCs w:val="28"/>
        </w:rPr>
        <w:t xml:space="preserve"> </w:t>
      </w:r>
      <w:r w:rsidRPr="00D05704">
        <w:rPr>
          <w:sz w:val="28"/>
          <w:szCs w:val="28"/>
        </w:rPr>
        <w:t>Г.М.:</w:t>
      </w:r>
    </w:p>
    <w:p w14:paraId="71CB9340" w14:textId="77777777" w:rsidR="00D05704" w:rsidRPr="00D05704" w:rsidRDefault="00D05704" w:rsidP="00D05704">
      <w:pPr>
        <w:jc w:val="both"/>
        <w:rPr>
          <w:sz w:val="28"/>
          <w:szCs w:val="28"/>
        </w:rPr>
      </w:pPr>
      <w:r w:rsidRPr="00D05704">
        <w:rPr>
          <w:sz w:val="28"/>
          <w:szCs w:val="28"/>
        </w:rPr>
        <w:t>2.1. Заключити Договір про пайову участь на протязі 15 -ти робочих днів з часу</w:t>
      </w:r>
    </w:p>
    <w:p w14:paraId="29DCE222" w14:textId="2A22A11C" w:rsidR="00D05704" w:rsidRPr="00D05704" w:rsidRDefault="00D05704" w:rsidP="00D05704">
      <w:pPr>
        <w:jc w:val="both"/>
        <w:rPr>
          <w:sz w:val="28"/>
          <w:szCs w:val="28"/>
        </w:rPr>
      </w:pPr>
      <w:r w:rsidRPr="00D05704">
        <w:rPr>
          <w:sz w:val="28"/>
          <w:szCs w:val="28"/>
        </w:rPr>
        <w:t>прийняття даного рішення</w:t>
      </w:r>
      <w:r>
        <w:rPr>
          <w:sz w:val="28"/>
          <w:szCs w:val="28"/>
        </w:rPr>
        <w:t>.</w:t>
      </w:r>
    </w:p>
    <w:p w14:paraId="19DBEAC6" w14:textId="77777777" w:rsidR="00D05704" w:rsidRPr="00D05704" w:rsidRDefault="00D05704" w:rsidP="00D05704">
      <w:pPr>
        <w:jc w:val="both"/>
        <w:rPr>
          <w:sz w:val="28"/>
          <w:szCs w:val="28"/>
        </w:rPr>
      </w:pPr>
      <w:r w:rsidRPr="00D05704">
        <w:rPr>
          <w:sz w:val="28"/>
          <w:szCs w:val="28"/>
        </w:rPr>
        <w:t>2.2. Пайовий внесок сплатити згідно умов Договору.</w:t>
      </w:r>
    </w:p>
    <w:p w14:paraId="5A6F061F" w14:textId="3B176BDE" w:rsidR="00D05704" w:rsidRPr="00D05704" w:rsidRDefault="00D05704" w:rsidP="00D057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05704">
        <w:rPr>
          <w:sz w:val="28"/>
          <w:szCs w:val="28"/>
        </w:rPr>
        <w:t xml:space="preserve">Контроль за виконанням даного рішення покласти на заступника міського голови </w:t>
      </w:r>
      <w:r>
        <w:rPr>
          <w:sz w:val="28"/>
          <w:szCs w:val="28"/>
        </w:rPr>
        <w:t xml:space="preserve">з </w:t>
      </w:r>
      <w:r w:rsidRPr="00D05704">
        <w:rPr>
          <w:sz w:val="28"/>
          <w:szCs w:val="28"/>
        </w:rPr>
        <w:t>соціально — еко</w:t>
      </w:r>
      <w:r>
        <w:rPr>
          <w:sz w:val="28"/>
          <w:szCs w:val="28"/>
        </w:rPr>
        <w:t>номічних та гуманітарних питань.</w:t>
      </w:r>
    </w:p>
    <w:p w14:paraId="54E7D66A" w14:textId="77777777" w:rsidR="00D05704" w:rsidRDefault="00D05704" w:rsidP="00D05704">
      <w:pPr>
        <w:jc w:val="both"/>
        <w:rPr>
          <w:sz w:val="28"/>
          <w:szCs w:val="28"/>
        </w:rPr>
      </w:pPr>
    </w:p>
    <w:p w14:paraId="3491845A" w14:textId="77777777" w:rsidR="00D05704" w:rsidRDefault="00D05704" w:rsidP="00D05704">
      <w:pPr>
        <w:jc w:val="both"/>
        <w:rPr>
          <w:sz w:val="28"/>
          <w:szCs w:val="28"/>
        </w:rPr>
      </w:pPr>
    </w:p>
    <w:p w14:paraId="01C471E0" w14:textId="433D23D5" w:rsidR="00213958" w:rsidRPr="006F2805" w:rsidRDefault="00D05704" w:rsidP="00D05704">
      <w:pPr>
        <w:jc w:val="both"/>
        <w:rPr>
          <w:sz w:val="28"/>
          <w:szCs w:val="28"/>
        </w:rPr>
      </w:pPr>
      <w:r w:rsidRPr="00D0570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D05704">
        <w:rPr>
          <w:sz w:val="28"/>
          <w:szCs w:val="28"/>
        </w:rPr>
        <w:t>С.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C422D" w14:textId="77777777" w:rsidR="003A0F13" w:rsidRDefault="003A0F13">
      <w:r>
        <w:separator/>
      </w:r>
    </w:p>
  </w:endnote>
  <w:endnote w:type="continuationSeparator" w:id="0">
    <w:p w14:paraId="34580F20" w14:textId="77777777" w:rsidR="003A0F13" w:rsidRDefault="003A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5B2FC" w14:textId="77777777" w:rsidR="003A0F13" w:rsidRDefault="003A0F13">
      <w:r>
        <w:separator/>
      </w:r>
    </w:p>
  </w:footnote>
  <w:footnote w:type="continuationSeparator" w:id="0">
    <w:p w14:paraId="3C79FF83" w14:textId="77777777" w:rsidR="003A0F13" w:rsidRDefault="003A0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0F13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70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31ECD-AF37-4391-8498-EF4B0E754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2023-12-06T08:14:00Z</dcterms:modified>
</cp:coreProperties>
</file>