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16.06.2015р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розрахунку пайового внеску  при реконструкції з добудовую нежитлового   приміщення до існуючого магазину непродовольчих   товарів по вул. І.Франка, 53  в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  <w:bookmarkStart w:id="1" w:name="_GoBack"/>
            <w:bookmarkEnd w:id="1"/>
          </w:p>
        </w:tc>
      </w:tr>
    </w:tbl>
    <w:p w14:paraId="34D7D5FA" w14:textId="69D241EA" w:rsidR="00E933A5" w:rsidRPr="00E933A5" w:rsidRDefault="00E933A5" w:rsidP="00E933A5">
      <w:pPr>
        <w:jc w:val="both"/>
        <w:rPr>
          <w:sz w:val="28"/>
          <w:szCs w:val="28"/>
        </w:rPr>
      </w:pPr>
      <w:r w:rsidRPr="00E933A5">
        <w:rPr>
          <w:sz w:val="28"/>
          <w:szCs w:val="28"/>
        </w:rPr>
        <w:t>Керуючись Законом України «Про місцеве самоврядування в Україні».ст.40 ЗУ</w:t>
      </w:r>
      <w:r>
        <w:rPr>
          <w:sz w:val="28"/>
          <w:szCs w:val="28"/>
        </w:rPr>
        <w:t xml:space="preserve"> </w:t>
      </w:r>
      <w:r w:rsidRPr="00E933A5">
        <w:rPr>
          <w:sz w:val="28"/>
          <w:szCs w:val="28"/>
        </w:rPr>
        <w:t>«Про регулю</w:t>
      </w:r>
      <w:r>
        <w:rPr>
          <w:sz w:val="28"/>
          <w:szCs w:val="28"/>
        </w:rPr>
        <w:t>вання містобудівної діяльності», згід</w:t>
      </w:r>
      <w:r w:rsidRPr="00E933A5">
        <w:rPr>
          <w:sz w:val="28"/>
          <w:szCs w:val="28"/>
        </w:rPr>
        <w:t>но Положення «Про пайову участь</w:t>
      </w:r>
      <w:r>
        <w:rPr>
          <w:sz w:val="28"/>
          <w:szCs w:val="28"/>
        </w:rPr>
        <w:t xml:space="preserve"> </w:t>
      </w:r>
      <w:r w:rsidRPr="00E933A5">
        <w:rPr>
          <w:sz w:val="28"/>
          <w:szCs w:val="28"/>
        </w:rPr>
        <w:t>(внесок) замовників</w:t>
      </w:r>
      <w:r>
        <w:rPr>
          <w:sz w:val="28"/>
          <w:szCs w:val="28"/>
        </w:rPr>
        <w:t xml:space="preserve"> </w:t>
      </w:r>
      <w:r w:rsidRPr="00E933A5">
        <w:rPr>
          <w:sz w:val="28"/>
          <w:szCs w:val="28"/>
        </w:rPr>
        <w:t>створенні та розвитку інженерно-транспортної та соціальної</w:t>
      </w:r>
      <w:r>
        <w:rPr>
          <w:sz w:val="28"/>
          <w:szCs w:val="28"/>
        </w:rPr>
        <w:t xml:space="preserve"> </w:t>
      </w:r>
      <w:r w:rsidRPr="00E933A5">
        <w:rPr>
          <w:sz w:val="28"/>
          <w:szCs w:val="28"/>
        </w:rPr>
        <w:t>інфраструктури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м</w:t>
      </w:r>
      <w:r w:rsidRPr="00E933A5">
        <w:rPr>
          <w:sz w:val="28"/>
          <w:szCs w:val="28"/>
        </w:rPr>
        <w:t>. Винники»</w:t>
      </w:r>
      <w:r>
        <w:rPr>
          <w:sz w:val="28"/>
          <w:szCs w:val="28"/>
        </w:rPr>
        <w:t xml:space="preserve">, </w:t>
      </w:r>
      <w:r w:rsidRPr="00E933A5">
        <w:rPr>
          <w:sz w:val="28"/>
          <w:szCs w:val="28"/>
        </w:rPr>
        <w:t>затвердженого рішенням виконавчого комітету</w:t>
      </w:r>
      <w:r>
        <w:rPr>
          <w:sz w:val="28"/>
          <w:szCs w:val="28"/>
        </w:rPr>
        <w:t xml:space="preserve"> </w:t>
      </w:r>
      <w:r w:rsidRPr="00E933A5">
        <w:rPr>
          <w:sz w:val="28"/>
          <w:szCs w:val="28"/>
        </w:rPr>
        <w:t>Винниківської м</w:t>
      </w:r>
      <w:r>
        <w:rPr>
          <w:sz w:val="28"/>
          <w:szCs w:val="28"/>
        </w:rPr>
        <w:t xml:space="preserve">іської ради від 25.01.2011 р..№ </w:t>
      </w:r>
      <w:r w:rsidRPr="00E933A5">
        <w:rPr>
          <w:sz w:val="28"/>
          <w:szCs w:val="28"/>
        </w:rPr>
        <w:t>32, зі змінами, внесеними рішеннями</w:t>
      </w:r>
      <w:r>
        <w:rPr>
          <w:sz w:val="28"/>
          <w:szCs w:val="28"/>
        </w:rPr>
        <w:t xml:space="preserve"> </w:t>
      </w:r>
      <w:r w:rsidRPr="00E933A5">
        <w:rPr>
          <w:sz w:val="28"/>
          <w:szCs w:val="28"/>
        </w:rPr>
        <w:t>виконавчого комітету Винниківської міської ради № 83 від 01.03.2011 р., та № 143 від</w:t>
      </w:r>
      <w:r>
        <w:rPr>
          <w:sz w:val="28"/>
          <w:szCs w:val="28"/>
        </w:rPr>
        <w:t xml:space="preserve"> </w:t>
      </w:r>
      <w:r w:rsidRPr="00E933A5">
        <w:rPr>
          <w:sz w:val="28"/>
          <w:szCs w:val="28"/>
        </w:rPr>
        <w:t>16.09.2014 р., розглянувши заяву СПД ФО Гілети Галини Михайлівни, виконавчий</w:t>
      </w:r>
      <w:r>
        <w:rPr>
          <w:sz w:val="28"/>
          <w:szCs w:val="28"/>
        </w:rPr>
        <w:t xml:space="preserve"> </w:t>
      </w:r>
      <w:r w:rsidRPr="00E933A5">
        <w:rPr>
          <w:sz w:val="28"/>
          <w:szCs w:val="28"/>
        </w:rPr>
        <w:t>комітет Винниківської міської ради</w:t>
      </w:r>
    </w:p>
    <w:p w14:paraId="69322CAE" w14:textId="77777777" w:rsidR="00E933A5" w:rsidRDefault="00E933A5" w:rsidP="00E933A5">
      <w:pPr>
        <w:jc w:val="both"/>
        <w:rPr>
          <w:sz w:val="28"/>
          <w:szCs w:val="28"/>
        </w:rPr>
      </w:pPr>
    </w:p>
    <w:p w14:paraId="57389C9A" w14:textId="44E903A6" w:rsidR="00E933A5" w:rsidRDefault="00E933A5" w:rsidP="00E933A5">
      <w:pPr>
        <w:jc w:val="center"/>
        <w:rPr>
          <w:sz w:val="28"/>
          <w:szCs w:val="28"/>
        </w:rPr>
      </w:pPr>
      <w:r w:rsidRPr="00E933A5">
        <w:rPr>
          <w:sz w:val="28"/>
          <w:szCs w:val="28"/>
        </w:rPr>
        <w:t>ВИРІШИВ:</w:t>
      </w:r>
    </w:p>
    <w:p w14:paraId="3A3DDB7C" w14:textId="77777777" w:rsidR="00E933A5" w:rsidRPr="00E933A5" w:rsidRDefault="00E933A5" w:rsidP="00E933A5">
      <w:pPr>
        <w:jc w:val="center"/>
        <w:rPr>
          <w:sz w:val="28"/>
          <w:szCs w:val="28"/>
        </w:rPr>
      </w:pPr>
    </w:p>
    <w:p w14:paraId="109BB2ED" w14:textId="29697562" w:rsidR="00E933A5" w:rsidRPr="00E933A5" w:rsidRDefault="00E933A5" w:rsidP="00E933A5">
      <w:pPr>
        <w:jc w:val="both"/>
        <w:rPr>
          <w:sz w:val="28"/>
          <w:szCs w:val="28"/>
        </w:rPr>
      </w:pPr>
      <w:r w:rsidRPr="00E933A5">
        <w:rPr>
          <w:sz w:val="28"/>
          <w:szCs w:val="28"/>
        </w:rPr>
        <w:t>1. Затвердити розрахунок розміру пайового внеску при реконструкції з добудовою</w:t>
      </w:r>
      <w:r>
        <w:rPr>
          <w:sz w:val="28"/>
          <w:szCs w:val="28"/>
        </w:rPr>
        <w:t xml:space="preserve"> </w:t>
      </w:r>
      <w:r w:rsidRPr="00E933A5">
        <w:rPr>
          <w:sz w:val="28"/>
          <w:szCs w:val="28"/>
        </w:rPr>
        <w:t>нежитлового приміщення до існуючого магазину непродовольчих товарів по вул. І.Франка, 53 в розмірі 11700 грн.94 коп.</w:t>
      </w:r>
    </w:p>
    <w:p w14:paraId="402BF20F" w14:textId="167F6A61" w:rsidR="00E933A5" w:rsidRPr="00E933A5" w:rsidRDefault="00E933A5" w:rsidP="00E933A5">
      <w:pPr>
        <w:jc w:val="both"/>
        <w:rPr>
          <w:sz w:val="28"/>
          <w:szCs w:val="28"/>
        </w:rPr>
      </w:pPr>
      <w:r w:rsidRPr="00E933A5">
        <w:rPr>
          <w:sz w:val="28"/>
          <w:szCs w:val="28"/>
        </w:rPr>
        <w:t>2</w:t>
      </w:r>
      <w:r>
        <w:rPr>
          <w:sz w:val="28"/>
          <w:szCs w:val="28"/>
        </w:rPr>
        <w:t xml:space="preserve">. </w:t>
      </w:r>
      <w:r w:rsidRPr="00E933A5">
        <w:rPr>
          <w:sz w:val="28"/>
          <w:szCs w:val="28"/>
        </w:rPr>
        <w:t xml:space="preserve"> СПД ФО</w:t>
      </w:r>
      <w:r>
        <w:rPr>
          <w:sz w:val="28"/>
          <w:szCs w:val="28"/>
        </w:rPr>
        <w:t xml:space="preserve"> </w:t>
      </w:r>
      <w:r w:rsidRPr="00E933A5">
        <w:rPr>
          <w:sz w:val="28"/>
          <w:szCs w:val="28"/>
        </w:rPr>
        <w:t>Гілеті Г.М.:</w:t>
      </w:r>
    </w:p>
    <w:p w14:paraId="70F1F99F" w14:textId="77777777" w:rsidR="00E933A5" w:rsidRPr="00E933A5" w:rsidRDefault="00E933A5" w:rsidP="00E933A5">
      <w:pPr>
        <w:jc w:val="both"/>
        <w:rPr>
          <w:sz w:val="28"/>
          <w:szCs w:val="28"/>
        </w:rPr>
      </w:pPr>
      <w:r w:rsidRPr="00E933A5">
        <w:rPr>
          <w:sz w:val="28"/>
          <w:szCs w:val="28"/>
        </w:rPr>
        <w:t>2.1. Заключити Договір про пайову участь на протязі 15 —ти робочих днів з часу</w:t>
      </w:r>
    </w:p>
    <w:p w14:paraId="0E02303E" w14:textId="3120CF33" w:rsidR="00E933A5" w:rsidRPr="00E933A5" w:rsidRDefault="00E933A5" w:rsidP="00E933A5">
      <w:pPr>
        <w:jc w:val="both"/>
        <w:rPr>
          <w:sz w:val="28"/>
          <w:szCs w:val="28"/>
        </w:rPr>
      </w:pPr>
      <w:r w:rsidRPr="00E933A5">
        <w:rPr>
          <w:sz w:val="28"/>
          <w:szCs w:val="28"/>
        </w:rPr>
        <w:t>прийняття даного рішення</w:t>
      </w:r>
      <w:r>
        <w:rPr>
          <w:sz w:val="28"/>
          <w:szCs w:val="28"/>
        </w:rPr>
        <w:t>.</w:t>
      </w:r>
    </w:p>
    <w:p w14:paraId="05016829" w14:textId="7B39D9C8" w:rsidR="00E933A5" w:rsidRPr="00E933A5" w:rsidRDefault="00E933A5" w:rsidP="00E933A5">
      <w:pPr>
        <w:jc w:val="both"/>
        <w:rPr>
          <w:sz w:val="28"/>
          <w:szCs w:val="28"/>
        </w:rPr>
      </w:pPr>
      <w:r>
        <w:rPr>
          <w:sz w:val="28"/>
          <w:szCs w:val="28"/>
        </w:rPr>
        <w:t>2.2.</w:t>
      </w:r>
      <w:r w:rsidRPr="00E933A5">
        <w:rPr>
          <w:sz w:val="28"/>
          <w:szCs w:val="28"/>
        </w:rPr>
        <w:t xml:space="preserve"> Пайовий внесок сплатити згідно умов Договору.</w:t>
      </w:r>
    </w:p>
    <w:p w14:paraId="35E3F1C9" w14:textId="12946DBD" w:rsidR="00E933A5" w:rsidRDefault="00E933A5" w:rsidP="00E933A5">
      <w:pPr>
        <w:jc w:val="both"/>
        <w:rPr>
          <w:sz w:val="28"/>
          <w:szCs w:val="28"/>
        </w:rPr>
      </w:pPr>
      <w:r w:rsidRPr="00E933A5">
        <w:rPr>
          <w:sz w:val="28"/>
          <w:szCs w:val="28"/>
        </w:rPr>
        <w:t>З.</w:t>
      </w:r>
      <w:r>
        <w:rPr>
          <w:sz w:val="28"/>
          <w:szCs w:val="28"/>
        </w:rPr>
        <w:t xml:space="preserve"> </w:t>
      </w:r>
      <w:r w:rsidRPr="00E933A5">
        <w:rPr>
          <w:sz w:val="28"/>
          <w:szCs w:val="28"/>
        </w:rPr>
        <w:t>Контроль за виконанням даного рішення покласти на заступника міського голови з</w:t>
      </w:r>
      <w:r>
        <w:rPr>
          <w:sz w:val="28"/>
          <w:szCs w:val="28"/>
        </w:rPr>
        <w:t xml:space="preserve"> </w:t>
      </w:r>
      <w:r w:rsidRPr="00E933A5">
        <w:rPr>
          <w:sz w:val="28"/>
          <w:szCs w:val="28"/>
        </w:rPr>
        <w:t>соціально — еко</w:t>
      </w:r>
      <w:r>
        <w:rPr>
          <w:sz w:val="28"/>
          <w:szCs w:val="28"/>
        </w:rPr>
        <w:t>номічних та гуманітарних питань.</w:t>
      </w:r>
    </w:p>
    <w:p w14:paraId="6342A2F5" w14:textId="77777777" w:rsidR="00E933A5" w:rsidRPr="00E933A5" w:rsidRDefault="00E933A5" w:rsidP="00E933A5">
      <w:pPr>
        <w:jc w:val="both"/>
        <w:rPr>
          <w:sz w:val="28"/>
          <w:szCs w:val="28"/>
        </w:rPr>
      </w:pPr>
    </w:p>
    <w:p w14:paraId="01C471E0" w14:textId="54AD8D03" w:rsidR="00213958" w:rsidRPr="006F2805" w:rsidRDefault="00E933A5" w:rsidP="00E933A5">
      <w:pPr>
        <w:jc w:val="both"/>
        <w:rPr>
          <w:sz w:val="28"/>
          <w:szCs w:val="28"/>
        </w:rPr>
      </w:pPr>
      <w:r w:rsidRPr="00E933A5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E933A5">
        <w:rPr>
          <w:sz w:val="28"/>
          <w:szCs w:val="28"/>
        </w:rPr>
        <w:t>С. 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8DE157" w14:textId="77777777" w:rsidR="00CB5640" w:rsidRDefault="00CB5640">
      <w:r>
        <w:separator/>
      </w:r>
    </w:p>
  </w:endnote>
  <w:endnote w:type="continuationSeparator" w:id="0">
    <w:p w14:paraId="5F9F4EC6" w14:textId="77777777" w:rsidR="00CB5640" w:rsidRDefault="00CB5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90F9B6" w14:textId="77777777" w:rsidR="00CB5640" w:rsidRDefault="00CB5640">
      <w:r>
        <w:separator/>
      </w:r>
    </w:p>
  </w:footnote>
  <w:footnote w:type="continuationSeparator" w:id="0">
    <w:p w14:paraId="37FCA6BE" w14:textId="77777777" w:rsidR="00CB5640" w:rsidRDefault="00CB56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B5640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933A5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B1AD30-880B-49AA-A5B3-A4A0EAB0E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78</TotalTime>
  <Pages>1</Pages>
  <Words>1012</Words>
  <Characters>577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2023-12-06T08:00:00Z</dcterms:modified>
</cp:coreProperties>
</file>