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16.06.2015р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та оформлення   Свідоцтва про право власності на індивідуальний   житловий  будинок по вул. Львівська, 27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016D515" w14:textId="36EFD446" w:rsidR="00A45B7B" w:rsidRPr="00A45B7B" w:rsidRDefault="00A45B7B" w:rsidP="00A45B7B">
      <w:pPr>
        <w:ind w:firstLine="567"/>
        <w:jc w:val="both"/>
        <w:rPr>
          <w:sz w:val="28"/>
          <w:szCs w:val="28"/>
        </w:rPr>
      </w:pPr>
      <w:r w:rsidRPr="00A45B7B">
        <w:rPr>
          <w:sz w:val="28"/>
          <w:szCs w:val="28"/>
        </w:rPr>
        <w:t xml:space="preserve">Керуючись Законами України «Про місцеве самоврядування в Україні», «Про регулювання містобудівної діяльності», «Про внесення змін до Закону України «Про державну реєстрацію речових прав та </w:t>
      </w:r>
      <w:r>
        <w:rPr>
          <w:sz w:val="28"/>
          <w:szCs w:val="28"/>
        </w:rPr>
        <w:t>їх обтяжень» від 11.02.2012р. №</w:t>
      </w:r>
      <w:r w:rsidRPr="00A45B7B">
        <w:rPr>
          <w:sz w:val="28"/>
          <w:szCs w:val="28"/>
        </w:rPr>
        <w:t>1878-VI, відповідно до П</w:t>
      </w:r>
      <w:r>
        <w:rPr>
          <w:sz w:val="28"/>
          <w:szCs w:val="28"/>
        </w:rPr>
        <w:t>останови КМУ від 22.06.2011р. №</w:t>
      </w:r>
      <w:r w:rsidRPr="00A45B7B">
        <w:rPr>
          <w:sz w:val="28"/>
          <w:szCs w:val="28"/>
        </w:rPr>
        <w:t>703, розглянувши заяву гр.Бобрової Я.Я., беручи до уваги Витяг про ресстрацію права власності на нерухоме майно (н/в 12169504), рішення Личаківського районного суду міста Львова від 09.06.2010р., технічний</w:t>
      </w:r>
      <w:r>
        <w:rPr>
          <w:sz w:val="28"/>
          <w:szCs w:val="28"/>
        </w:rPr>
        <w:t xml:space="preserve"> </w:t>
      </w:r>
      <w:r w:rsidRPr="00A45B7B">
        <w:rPr>
          <w:sz w:val="28"/>
          <w:szCs w:val="28"/>
        </w:rPr>
        <w:t>паспорт</w:t>
      </w:r>
      <w:r>
        <w:rPr>
          <w:sz w:val="28"/>
          <w:szCs w:val="28"/>
        </w:rPr>
        <w:t xml:space="preserve"> </w:t>
      </w:r>
      <w:r w:rsidRPr="00A45B7B">
        <w:rPr>
          <w:sz w:val="28"/>
          <w:szCs w:val="28"/>
        </w:rPr>
        <w:t xml:space="preserve">виготовлений ОКП ЛОР «БТІ та ЕО», рішення виконкому Винниківської </w:t>
      </w:r>
      <w:r>
        <w:rPr>
          <w:sz w:val="28"/>
          <w:szCs w:val="28"/>
        </w:rPr>
        <w:t>міської ради від 04.08.2011р. №</w:t>
      </w:r>
      <w:r w:rsidRPr="00A45B7B">
        <w:rPr>
          <w:sz w:val="28"/>
          <w:szCs w:val="28"/>
        </w:rPr>
        <w:t>308, виконком Винниківської міської ради -</w:t>
      </w:r>
    </w:p>
    <w:p w14:paraId="16F96E68" w14:textId="77777777" w:rsidR="00A45B7B" w:rsidRPr="00A45B7B" w:rsidRDefault="00A45B7B" w:rsidP="00A45B7B">
      <w:pPr>
        <w:jc w:val="center"/>
        <w:rPr>
          <w:sz w:val="28"/>
          <w:szCs w:val="28"/>
        </w:rPr>
      </w:pPr>
    </w:p>
    <w:p w14:paraId="7A0D5535" w14:textId="77777777" w:rsidR="00A45B7B" w:rsidRPr="00A45B7B" w:rsidRDefault="00A45B7B" w:rsidP="00A45B7B">
      <w:pPr>
        <w:jc w:val="center"/>
        <w:rPr>
          <w:sz w:val="28"/>
          <w:szCs w:val="28"/>
        </w:rPr>
      </w:pPr>
      <w:r w:rsidRPr="00A45B7B">
        <w:rPr>
          <w:sz w:val="28"/>
          <w:szCs w:val="28"/>
        </w:rPr>
        <w:t>ВИРІШИВ:</w:t>
      </w:r>
    </w:p>
    <w:p w14:paraId="6C8AD2C1" w14:textId="77777777" w:rsidR="00A45B7B" w:rsidRPr="00A45B7B" w:rsidRDefault="00A45B7B" w:rsidP="00A45B7B">
      <w:pPr>
        <w:jc w:val="both"/>
        <w:rPr>
          <w:sz w:val="28"/>
          <w:szCs w:val="28"/>
        </w:rPr>
      </w:pPr>
    </w:p>
    <w:p w14:paraId="285C3B92" w14:textId="77777777" w:rsidR="00A45B7B" w:rsidRDefault="00A45B7B" w:rsidP="00A45B7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45B7B">
        <w:rPr>
          <w:sz w:val="28"/>
          <w:szCs w:val="28"/>
        </w:rPr>
        <w:t>Частині індивідуального житлового будинку по вул.Львівська, 27 у м.Винники, присвоїти поштову адресу, а саме: вул.Львівська,27 у м.Винники.</w:t>
      </w:r>
    </w:p>
    <w:p w14:paraId="6D41605B" w14:textId="77777777" w:rsidR="00A45B7B" w:rsidRDefault="00A45B7B" w:rsidP="00A45B7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45B7B">
        <w:rPr>
          <w:sz w:val="28"/>
          <w:szCs w:val="28"/>
        </w:rPr>
        <w:t>Зобовʼязати гр.Боброву Ярину Ярославівну, зареєструвати право на нерухоме майно у Відділі державної реєстрації речових прав на нерухоме майно реєстраційної служби Головного управління юстиції у Львівській області на індивідуальний житловий будинок по вул.Львівська,27 у м.Винники.</w:t>
      </w:r>
    </w:p>
    <w:p w14:paraId="1C8A920E" w14:textId="77777777" w:rsidR="00A45B7B" w:rsidRDefault="00A45B7B" w:rsidP="00A45B7B">
      <w:pPr>
        <w:pStyle w:val="a8"/>
        <w:jc w:val="both"/>
        <w:rPr>
          <w:sz w:val="28"/>
          <w:szCs w:val="28"/>
        </w:rPr>
      </w:pPr>
      <w:r w:rsidRPr="00A45B7B">
        <w:rPr>
          <w:sz w:val="28"/>
          <w:szCs w:val="28"/>
        </w:rPr>
        <w:t>Будинок складається з 2-х житлових кімнат.</w:t>
      </w:r>
    </w:p>
    <w:p w14:paraId="5B52E8D2" w14:textId="138909B1" w:rsidR="00A45B7B" w:rsidRDefault="00A45B7B" w:rsidP="00A45B7B">
      <w:pPr>
        <w:pStyle w:val="a8"/>
        <w:jc w:val="both"/>
        <w:rPr>
          <w:sz w:val="28"/>
          <w:szCs w:val="28"/>
        </w:rPr>
      </w:pPr>
      <w:r w:rsidRPr="00A45B7B">
        <w:rPr>
          <w:sz w:val="28"/>
          <w:szCs w:val="28"/>
        </w:rPr>
        <w:t>Загальна площа будинку становить - 60,60 кв.м.</w:t>
      </w:r>
    </w:p>
    <w:p w14:paraId="40EC7C0D" w14:textId="3625985D" w:rsidR="00A45B7B" w:rsidRPr="00A45B7B" w:rsidRDefault="00A45B7B" w:rsidP="00A45B7B">
      <w:pPr>
        <w:pStyle w:val="a8"/>
        <w:jc w:val="both"/>
        <w:rPr>
          <w:sz w:val="28"/>
          <w:szCs w:val="28"/>
        </w:rPr>
      </w:pPr>
      <w:r w:rsidRPr="00A45B7B">
        <w:rPr>
          <w:sz w:val="28"/>
          <w:szCs w:val="28"/>
        </w:rPr>
        <w:t>Житлова площа будинку становить - 39,40 кв.м.</w:t>
      </w:r>
    </w:p>
    <w:p w14:paraId="14F3D8DD" w14:textId="1A9F8346" w:rsidR="00A45B7B" w:rsidRPr="00A45B7B" w:rsidRDefault="00A45B7B" w:rsidP="00A45B7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45B7B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A45B7B">
        <w:rPr>
          <w:sz w:val="28"/>
          <w:szCs w:val="28"/>
        </w:rPr>
        <w:t>питань діяльності виконавчих органів ради.</w:t>
      </w:r>
    </w:p>
    <w:p w14:paraId="69D34424" w14:textId="77777777" w:rsidR="00A45B7B" w:rsidRPr="00A45B7B" w:rsidRDefault="00A45B7B" w:rsidP="00A45B7B">
      <w:pPr>
        <w:jc w:val="both"/>
        <w:rPr>
          <w:sz w:val="28"/>
          <w:szCs w:val="28"/>
        </w:rPr>
      </w:pPr>
    </w:p>
    <w:p w14:paraId="01C471E0" w14:textId="02592BE0" w:rsidR="00213958" w:rsidRPr="006F2805" w:rsidRDefault="00A45B7B" w:rsidP="00A45B7B">
      <w:pPr>
        <w:jc w:val="both"/>
        <w:rPr>
          <w:sz w:val="28"/>
          <w:szCs w:val="28"/>
        </w:rPr>
      </w:pPr>
      <w:r w:rsidRPr="00A45B7B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</w:t>
      </w:r>
      <w:bookmarkStart w:id="1" w:name="_GoBack"/>
      <w:bookmarkEnd w:id="1"/>
      <w:r w:rsidRPr="00A45B7B">
        <w:rPr>
          <w:sz w:val="28"/>
          <w:szCs w:val="28"/>
        </w:rPr>
        <w:t>C.I.Уваров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FD301" w14:textId="77777777" w:rsidR="00C6251B" w:rsidRDefault="00C6251B">
      <w:r>
        <w:separator/>
      </w:r>
    </w:p>
  </w:endnote>
  <w:endnote w:type="continuationSeparator" w:id="0">
    <w:p w14:paraId="6CFFE52A" w14:textId="77777777" w:rsidR="00C6251B" w:rsidRDefault="00C62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42A2F" w14:textId="77777777" w:rsidR="00C6251B" w:rsidRDefault="00C6251B">
      <w:r>
        <w:separator/>
      </w:r>
    </w:p>
  </w:footnote>
  <w:footnote w:type="continuationSeparator" w:id="0">
    <w:p w14:paraId="55178202" w14:textId="77777777" w:rsidR="00C6251B" w:rsidRDefault="00C625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4483DE0"/>
    <w:multiLevelType w:val="hybridMultilevel"/>
    <w:tmpl w:val="F80EFB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5B7B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251B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1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A6A99-AAAA-4492-ADB1-924107897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1171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2023-11-30T09:23:00Z</dcterms:modified>
</cp:coreProperties>
</file>