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04BAAB88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від </w:t>
            </w:r>
            <w:r w:rsidR="00797EC5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</w:t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812751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</w:t>
            </w:r>
            <w:r w:rsidR="00433A49">
              <w:rPr>
                <w:b/>
                <w:sz w:val="28"/>
              </w:rPr>
              <w:t>мельній ділянці   по вул. Солов</w:t>
            </w:r>
            <w:r w:rsidR="00433A49">
              <w:rPr>
                <w:b/>
                <w:sz w:val="28"/>
                <w:lang w:val="en-US"/>
              </w:rPr>
              <w:t>’</w:t>
            </w:r>
            <w:r w:rsidRPr="00BE7A3D">
              <w:rPr>
                <w:b/>
                <w:sz w:val="28"/>
              </w:rPr>
              <w:t>їна, 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0F75686E" w14:textId="5900228E" w:rsidR="00433A49" w:rsidRPr="00433A49" w:rsidRDefault="00433A49" w:rsidP="00433A49">
      <w:pPr>
        <w:ind w:firstLine="720"/>
        <w:jc w:val="both"/>
        <w:rPr>
          <w:sz w:val="28"/>
          <w:szCs w:val="28"/>
        </w:rPr>
      </w:pPr>
      <w:r w:rsidRPr="00433A49">
        <w:rPr>
          <w:sz w:val="28"/>
          <w:szCs w:val="28"/>
        </w:rPr>
        <w:t>Керуючись Законами України «Про місцеве самоврядування B Україні» ст.3, «Про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господарства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України від 05.07.2011p. №103 «Про затвердження Порядку видачі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міської ради №470 від 29.03.2012p «Про видачу будівельних паспортів», розглянувши</w:t>
      </w:r>
      <w:r>
        <w:rPr>
          <w:sz w:val="28"/>
          <w:szCs w:val="28"/>
        </w:rPr>
        <w:t xml:space="preserve"> заяву гр.Стефанюк І</w:t>
      </w:r>
      <w:r w:rsidRPr="00433A49">
        <w:rPr>
          <w:sz w:val="28"/>
          <w:szCs w:val="28"/>
        </w:rPr>
        <w:t>.</w:t>
      </w:r>
      <w:r>
        <w:rPr>
          <w:sz w:val="28"/>
          <w:szCs w:val="28"/>
        </w:rPr>
        <w:t>Є.</w:t>
      </w:r>
      <w:r w:rsidRPr="00433A49">
        <w:rPr>
          <w:sz w:val="28"/>
          <w:szCs w:val="28"/>
        </w:rPr>
        <w:t>, беручи до уваги Витяг Державного реєстру речових прав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на</w:t>
      </w:r>
    </w:p>
    <w:p w14:paraId="2633F065" w14:textId="77777777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нерухоме майно про реєстрацію права власності на земельну ділянку (серія ЕЕС</w:t>
      </w:r>
    </w:p>
    <w:p w14:paraId="319A2184" w14:textId="1F601651" w:rsidR="00433A49" w:rsidRDefault="00433A49" w:rsidP="00433A49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Pr="00433A49">
        <w:rPr>
          <w:sz w:val="28"/>
          <w:szCs w:val="28"/>
        </w:rPr>
        <w:t>755293), виконком Винниківської міської ради</w:t>
      </w:r>
    </w:p>
    <w:p w14:paraId="4444E1A4" w14:textId="77777777" w:rsidR="00433A49" w:rsidRPr="00433A49" w:rsidRDefault="00433A49" w:rsidP="00433A49">
      <w:pPr>
        <w:jc w:val="both"/>
        <w:rPr>
          <w:sz w:val="28"/>
          <w:szCs w:val="28"/>
        </w:rPr>
      </w:pPr>
    </w:p>
    <w:p w14:paraId="0104A218" w14:textId="2F54FCEF" w:rsidR="00433A49" w:rsidRDefault="00433A49" w:rsidP="00433A49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433A49">
        <w:rPr>
          <w:sz w:val="28"/>
          <w:szCs w:val="28"/>
        </w:rPr>
        <w:t>ИВ:</w:t>
      </w:r>
    </w:p>
    <w:p w14:paraId="6A782C2C" w14:textId="77777777" w:rsidR="00433A49" w:rsidRPr="00433A49" w:rsidRDefault="00433A49" w:rsidP="00433A49">
      <w:pPr>
        <w:jc w:val="center"/>
        <w:rPr>
          <w:sz w:val="28"/>
          <w:szCs w:val="28"/>
        </w:rPr>
      </w:pPr>
    </w:p>
    <w:p w14:paraId="3D3BDFDA" w14:textId="43DFD2DA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Видати гр. Стефанюк Ірині Євстахівні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ділянці по вул.Соловїна,2 (к/н 4610</w:t>
      </w:r>
      <w:r>
        <w:rPr>
          <w:sz w:val="28"/>
          <w:szCs w:val="28"/>
        </w:rPr>
        <w:t>160300:04:004:0244) у м.Винники.</w:t>
      </w:r>
    </w:p>
    <w:p w14:paraId="3D07790D" w14:textId="77777777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54E146CF" w14:textId="2176F909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земельній ділянці по вул.Солов'їна,2 (к/н 4610</w:t>
      </w:r>
      <w:r>
        <w:rPr>
          <w:sz w:val="28"/>
          <w:szCs w:val="28"/>
        </w:rPr>
        <w:t>160300:04:004:0244) у м.Винники.</w:t>
      </w:r>
    </w:p>
    <w:p w14:paraId="61664339" w14:textId="77777777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З. Зобов’язати гр.Стефанюк І.Є.:</w:t>
      </w:r>
    </w:p>
    <w:p w14:paraId="708D823B" w14:textId="0719FB30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Отримати у встановленому порядку технічні умови на інженерне забез</w:t>
      </w:r>
      <w:r>
        <w:rPr>
          <w:sz w:val="28"/>
          <w:szCs w:val="28"/>
        </w:rPr>
        <w:t>п</w:t>
      </w:r>
      <w:r w:rsidRPr="00433A49">
        <w:rPr>
          <w:sz w:val="28"/>
          <w:szCs w:val="28"/>
        </w:rPr>
        <w:t>ечення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041C6286" w14:textId="686FAC60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lastRenderedPageBreak/>
        <w:t>3.2. При</w:t>
      </w:r>
      <w:r>
        <w:rPr>
          <w:sz w:val="28"/>
          <w:szCs w:val="28"/>
        </w:rPr>
        <w:t xml:space="preserve"> проектуванні і будівництві об’є</w:t>
      </w:r>
      <w:r w:rsidRPr="00433A49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визначених у будівельному паспорті забудови земельної ділянки.</w:t>
      </w:r>
    </w:p>
    <w:p w14:paraId="1F17F82C" w14:textId="4A107D46" w:rsidR="00433A49" w:rsidRPr="00433A49" w:rsidRDefault="00433A49" w:rsidP="00433A49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433A49">
        <w:rPr>
          <w:sz w:val="28"/>
          <w:szCs w:val="28"/>
        </w:rPr>
        <w:t>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75987A16" w14:textId="77777777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7590907B" w14:textId="7B61261D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Львівській області та виконавчий ком</w:t>
      </w:r>
      <w:r>
        <w:rPr>
          <w:sz w:val="28"/>
          <w:szCs w:val="28"/>
        </w:rPr>
        <w:t>ітет Винниківської міської ради.</w:t>
      </w:r>
    </w:p>
    <w:p w14:paraId="05503455" w14:textId="2207AF36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3.5. Після завершення будівельних робіт з будів</w:t>
      </w:r>
      <w:r>
        <w:rPr>
          <w:sz w:val="28"/>
          <w:szCs w:val="28"/>
        </w:rPr>
        <w:t xml:space="preserve">ництва індивідуального житлового </w:t>
      </w:r>
      <w:r w:rsidRPr="00433A49">
        <w:rPr>
          <w:sz w:val="28"/>
          <w:szCs w:val="28"/>
        </w:rPr>
        <w:t xml:space="preserve">будинку, виготовити </w:t>
      </w:r>
      <w:r>
        <w:rPr>
          <w:sz w:val="28"/>
          <w:szCs w:val="28"/>
        </w:rPr>
        <w:t xml:space="preserve">і </w:t>
      </w:r>
      <w:r w:rsidRPr="00433A49">
        <w:rPr>
          <w:sz w:val="28"/>
          <w:szCs w:val="28"/>
        </w:rPr>
        <w:t>встано</w:t>
      </w:r>
      <w:r>
        <w:rPr>
          <w:sz w:val="28"/>
          <w:szCs w:val="28"/>
        </w:rPr>
        <w:t>вити номерний знак на будинок, о</w:t>
      </w:r>
      <w:r w:rsidRPr="00433A49">
        <w:rPr>
          <w:sz w:val="28"/>
          <w:szCs w:val="28"/>
        </w:rPr>
        <w:t xml:space="preserve">формити </w:t>
      </w:r>
      <w:r>
        <w:rPr>
          <w:sz w:val="28"/>
          <w:szCs w:val="28"/>
        </w:rPr>
        <w:t xml:space="preserve">у </w:t>
      </w:r>
      <w:r w:rsidRPr="00433A49">
        <w:rPr>
          <w:sz w:val="28"/>
          <w:szCs w:val="28"/>
        </w:rPr>
        <w:t>встановленому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порядку документи для здачі об'єкту в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сертифікату виконавчому комітету Винниківської міської ради.</w:t>
      </w:r>
    </w:p>
    <w:p w14:paraId="70F45387" w14:textId="2228FE1C" w:rsidR="00433A49" w:rsidRPr="00433A49" w:rsidRDefault="00433A49" w:rsidP="00433A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33A49">
        <w:rPr>
          <w:sz w:val="28"/>
          <w:szCs w:val="28"/>
        </w:rPr>
        <w:t>Роз'яснити гр.Стефанюк І.Є</w:t>
      </w:r>
      <w:r>
        <w:rPr>
          <w:sz w:val="28"/>
          <w:szCs w:val="28"/>
        </w:rPr>
        <w:t>.,</w:t>
      </w:r>
      <w:r w:rsidRPr="00433A49">
        <w:rPr>
          <w:sz w:val="28"/>
          <w:szCs w:val="28"/>
        </w:rPr>
        <w:t xml:space="preserve"> що будівельні роботи можна розпочинати тільки</w:t>
      </w:r>
    </w:p>
    <w:p w14:paraId="68355A27" w14:textId="77777777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61D06A99" w14:textId="76D02E90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 xml:space="preserve">4.1. У разі будівництва житлового будинку загальною площею 300 </w:t>
      </w:r>
      <w:r>
        <w:rPr>
          <w:sz w:val="28"/>
          <w:szCs w:val="28"/>
        </w:rPr>
        <w:t>кв.м і</w:t>
      </w:r>
      <w:r w:rsidRPr="00433A49">
        <w:rPr>
          <w:sz w:val="28"/>
          <w:szCs w:val="28"/>
        </w:rPr>
        <w:t xml:space="preserve"> більше,</w:t>
      </w:r>
    </w:p>
    <w:p w14:paraId="0BFAF2D3" w14:textId="30FAB87B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433A49">
        <w:rPr>
          <w:sz w:val="28"/>
          <w:szCs w:val="28"/>
        </w:rPr>
        <w:t>укладає Договір про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4C3CCACD" w14:textId="53BE201B" w:rsidR="00433A49" w:rsidRPr="00433A49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5.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433A49">
        <w:rPr>
          <w:sz w:val="28"/>
          <w:szCs w:val="28"/>
        </w:rPr>
        <w:t>соціально-економічних та гуманітарних питань.</w:t>
      </w:r>
    </w:p>
    <w:p w14:paraId="71EE6ECD" w14:textId="77777777" w:rsidR="00433A49" w:rsidRDefault="00433A49" w:rsidP="00433A49">
      <w:pPr>
        <w:jc w:val="both"/>
        <w:rPr>
          <w:sz w:val="28"/>
          <w:szCs w:val="28"/>
        </w:rPr>
      </w:pPr>
    </w:p>
    <w:p w14:paraId="0056678E" w14:textId="77777777" w:rsidR="00433A49" w:rsidRDefault="00433A49" w:rsidP="00433A49">
      <w:pPr>
        <w:jc w:val="both"/>
        <w:rPr>
          <w:sz w:val="28"/>
          <w:szCs w:val="28"/>
        </w:rPr>
      </w:pPr>
    </w:p>
    <w:p w14:paraId="0B9808E3" w14:textId="640F7531" w:rsidR="00433A49" w:rsidRPr="006F2805" w:rsidRDefault="00433A49" w:rsidP="00433A49">
      <w:pPr>
        <w:jc w:val="both"/>
        <w:rPr>
          <w:sz w:val="28"/>
          <w:szCs w:val="28"/>
        </w:rPr>
      </w:pPr>
      <w:r w:rsidRPr="00433A4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33A49">
        <w:rPr>
          <w:sz w:val="28"/>
          <w:szCs w:val="28"/>
        </w:rPr>
        <w:t>С.І.Уваров</w:t>
      </w:r>
    </w:p>
    <w:sectPr w:rsidR="00433A49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9D668" w14:textId="77777777" w:rsidR="00E57E90" w:rsidRDefault="00E57E90">
      <w:r>
        <w:separator/>
      </w:r>
    </w:p>
  </w:endnote>
  <w:endnote w:type="continuationSeparator" w:id="0">
    <w:p w14:paraId="2F5E1FBA" w14:textId="77777777" w:rsidR="00E57E90" w:rsidRDefault="00E5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8323E" w14:textId="77777777" w:rsidR="00E57E90" w:rsidRDefault="00E57E90">
      <w:r>
        <w:separator/>
      </w:r>
    </w:p>
  </w:footnote>
  <w:footnote w:type="continuationSeparator" w:id="0">
    <w:p w14:paraId="701C24E7" w14:textId="77777777" w:rsidR="00E57E90" w:rsidRDefault="00E57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3A49"/>
    <w:rsid w:val="0046441F"/>
    <w:rsid w:val="00465E04"/>
    <w:rsid w:val="00465F61"/>
    <w:rsid w:val="00471A72"/>
    <w:rsid w:val="0049580D"/>
    <w:rsid w:val="00497619"/>
    <w:rsid w:val="004A793D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7EC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7E9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77D8E-87D3-4F8F-80B3-2C93E1C4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1944</Words>
  <Characters>1109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2023-11-30T10:09:00Z</dcterms:modified>
</cp:coreProperties>
</file>