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bookmarkStart w:id="1" w:name="_GoBack"/>
            <w:bookmarkEnd w:id="1"/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та оформлення   Свідоцтва про право власності на новозбудований   індивідуальний житловий  будинок здійснений   на земельній ділянці по вул. Шашкевича, 9  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5C72F2" w14:textId="2E69AB1A" w:rsidR="000648C9" w:rsidRDefault="000648C9" w:rsidP="000648C9">
      <w:pPr>
        <w:jc w:val="both"/>
        <w:rPr>
          <w:sz w:val="28"/>
          <w:szCs w:val="28"/>
        </w:rPr>
      </w:pPr>
      <w:r w:rsidRPr="000648C9">
        <w:rPr>
          <w:sz w:val="28"/>
          <w:szCs w:val="28"/>
        </w:rPr>
        <w:t>Керуючись</w:t>
      </w:r>
      <w:r>
        <w:rPr>
          <w:sz w:val="28"/>
          <w:szCs w:val="28"/>
        </w:rPr>
        <w:t xml:space="preserve"> </w:t>
      </w:r>
      <w:r w:rsidRPr="000648C9">
        <w:rPr>
          <w:sz w:val="28"/>
          <w:szCs w:val="28"/>
        </w:rPr>
        <w:t>Законами України</w:t>
      </w:r>
      <w:r>
        <w:rPr>
          <w:sz w:val="28"/>
          <w:szCs w:val="28"/>
        </w:rPr>
        <w:t xml:space="preserve"> </w:t>
      </w:r>
      <w:r w:rsidRPr="000648C9">
        <w:rPr>
          <w:sz w:val="28"/>
          <w:szCs w:val="28"/>
        </w:rPr>
        <w:t>«Про місцеве</w:t>
      </w:r>
      <w:r>
        <w:rPr>
          <w:sz w:val="28"/>
          <w:szCs w:val="28"/>
        </w:rPr>
        <w:t xml:space="preserve"> </w:t>
      </w:r>
      <w:r w:rsidRPr="000648C9">
        <w:rPr>
          <w:sz w:val="28"/>
          <w:szCs w:val="28"/>
        </w:rPr>
        <w:t>самоврядування</w:t>
      </w:r>
      <w:r>
        <w:rPr>
          <w:sz w:val="28"/>
          <w:szCs w:val="28"/>
        </w:rPr>
        <w:t xml:space="preserve"> в</w:t>
      </w:r>
      <w:r w:rsidRPr="000648C9">
        <w:rPr>
          <w:sz w:val="28"/>
          <w:szCs w:val="28"/>
        </w:rPr>
        <w:t xml:space="preserve"> Україні»</w:t>
      </w:r>
      <w:r>
        <w:rPr>
          <w:sz w:val="28"/>
          <w:szCs w:val="28"/>
        </w:rPr>
        <w:t xml:space="preserve">, </w:t>
      </w:r>
      <w:r w:rsidRPr="000648C9">
        <w:rPr>
          <w:sz w:val="28"/>
          <w:szCs w:val="28"/>
        </w:rPr>
        <w:t>«Про</w:t>
      </w:r>
    </w:p>
    <w:p w14:paraId="2E4A23CC" w14:textId="5C67D0F3" w:rsidR="000648C9" w:rsidRPr="000648C9" w:rsidRDefault="000648C9" w:rsidP="000648C9">
      <w:pPr>
        <w:jc w:val="both"/>
        <w:rPr>
          <w:sz w:val="28"/>
          <w:szCs w:val="28"/>
        </w:rPr>
      </w:pPr>
      <w:r w:rsidRPr="000648C9">
        <w:rPr>
          <w:sz w:val="28"/>
          <w:szCs w:val="28"/>
        </w:rPr>
        <w:t>регулювання містобудівної діяльності»</w:t>
      </w:r>
      <w:r>
        <w:rPr>
          <w:sz w:val="28"/>
          <w:szCs w:val="28"/>
        </w:rPr>
        <w:t>,</w:t>
      </w:r>
      <w:r w:rsidRPr="000648C9">
        <w:rPr>
          <w:sz w:val="28"/>
          <w:szCs w:val="28"/>
        </w:rPr>
        <w:t xml:space="preserve"> «Про внесення змін до Закону України «Про</w:t>
      </w:r>
      <w:r>
        <w:rPr>
          <w:sz w:val="28"/>
          <w:szCs w:val="28"/>
        </w:rPr>
        <w:t xml:space="preserve"> </w:t>
      </w:r>
      <w:r w:rsidRPr="000648C9">
        <w:rPr>
          <w:sz w:val="28"/>
          <w:szCs w:val="28"/>
        </w:rPr>
        <w:t xml:space="preserve">державну реєстрацію речових прав </w:t>
      </w:r>
      <w:r>
        <w:rPr>
          <w:sz w:val="28"/>
          <w:szCs w:val="28"/>
        </w:rPr>
        <w:t>та їх обтяжень» від 11.02.2012p.</w:t>
      </w:r>
      <w:r w:rsidRPr="000648C9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0648C9">
        <w:rPr>
          <w:sz w:val="28"/>
          <w:szCs w:val="28"/>
        </w:rPr>
        <w:t>1878-VI, відповідно</w:t>
      </w:r>
      <w:r>
        <w:rPr>
          <w:sz w:val="28"/>
          <w:szCs w:val="28"/>
        </w:rPr>
        <w:t xml:space="preserve"> </w:t>
      </w:r>
      <w:r w:rsidRPr="000648C9">
        <w:rPr>
          <w:sz w:val="28"/>
          <w:szCs w:val="28"/>
        </w:rPr>
        <w:t>до</w:t>
      </w:r>
      <w:r>
        <w:rPr>
          <w:sz w:val="28"/>
          <w:szCs w:val="28"/>
        </w:rPr>
        <w:t xml:space="preserve"> Постанови КМУ від 22.06.2011p №</w:t>
      </w:r>
      <w:r w:rsidRPr="000648C9">
        <w:rPr>
          <w:sz w:val="28"/>
          <w:szCs w:val="28"/>
        </w:rPr>
        <w:t>703, розглянувши заяву гр.Демківа I</w:t>
      </w:r>
      <w:r>
        <w:rPr>
          <w:sz w:val="28"/>
          <w:szCs w:val="28"/>
        </w:rPr>
        <w:t>.</w:t>
      </w:r>
      <w:r w:rsidRPr="000648C9">
        <w:rPr>
          <w:sz w:val="28"/>
          <w:szCs w:val="28"/>
        </w:rPr>
        <w:t>M</w:t>
      </w:r>
      <w:r>
        <w:rPr>
          <w:sz w:val="28"/>
          <w:szCs w:val="28"/>
        </w:rPr>
        <w:t>.</w:t>
      </w:r>
      <w:r w:rsidRPr="000648C9">
        <w:rPr>
          <w:sz w:val="28"/>
          <w:szCs w:val="28"/>
        </w:rPr>
        <w:t>, беручи до</w:t>
      </w:r>
      <w:r>
        <w:rPr>
          <w:sz w:val="28"/>
          <w:szCs w:val="28"/>
        </w:rPr>
        <w:t xml:space="preserve"> уваги Витяги про реє</w:t>
      </w:r>
      <w:r w:rsidRPr="000648C9">
        <w:rPr>
          <w:sz w:val="28"/>
          <w:szCs w:val="28"/>
        </w:rPr>
        <w:t>страцію права власності на нерухоме майно на земельні</w:t>
      </w:r>
      <w:r>
        <w:rPr>
          <w:sz w:val="28"/>
          <w:szCs w:val="28"/>
        </w:rPr>
        <w:t xml:space="preserve"> </w:t>
      </w:r>
      <w:r w:rsidRPr="000648C9">
        <w:rPr>
          <w:sz w:val="28"/>
          <w:szCs w:val="28"/>
        </w:rPr>
        <w:t>ділянки</w:t>
      </w:r>
      <w:r>
        <w:rPr>
          <w:sz w:val="28"/>
          <w:szCs w:val="28"/>
        </w:rPr>
        <w:t xml:space="preserve"> </w:t>
      </w:r>
      <w:r w:rsidRPr="000648C9">
        <w:rPr>
          <w:sz w:val="28"/>
          <w:szCs w:val="28"/>
        </w:rPr>
        <w:t>(сері</w:t>
      </w:r>
      <w:r>
        <w:rPr>
          <w:sz w:val="28"/>
          <w:szCs w:val="28"/>
        </w:rPr>
        <w:t xml:space="preserve">я EEO </w:t>
      </w:r>
      <w:r w:rsidRPr="000648C9">
        <w:rPr>
          <w:sz w:val="28"/>
          <w:szCs w:val="28"/>
        </w:rPr>
        <w:t>174913, EEO 174911)</w:t>
      </w:r>
      <w:r>
        <w:rPr>
          <w:sz w:val="28"/>
          <w:szCs w:val="28"/>
        </w:rPr>
        <w:t>,</w:t>
      </w:r>
      <w:r w:rsidRPr="000648C9">
        <w:rPr>
          <w:sz w:val="28"/>
          <w:szCs w:val="28"/>
        </w:rPr>
        <w:t xml:space="preserve"> Декларацію про готовність об'єкта до експлуатації</w:t>
      </w:r>
      <w:r>
        <w:rPr>
          <w:sz w:val="28"/>
          <w:szCs w:val="28"/>
        </w:rPr>
        <w:t xml:space="preserve"> </w:t>
      </w:r>
      <w:r w:rsidRPr="000648C9">
        <w:rPr>
          <w:sz w:val="28"/>
          <w:szCs w:val="28"/>
        </w:rPr>
        <w:t>зареєстровано</w:t>
      </w:r>
      <w:r>
        <w:rPr>
          <w:sz w:val="28"/>
          <w:szCs w:val="28"/>
        </w:rPr>
        <w:t xml:space="preserve"> в  </w:t>
      </w:r>
      <w:r w:rsidRPr="000648C9">
        <w:rPr>
          <w:sz w:val="28"/>
          <w:szCs w:val="28"/>
        </w:rPr>
        <w:t>інспекції ДАБК</w:t>
      </w:r>
      <w:r>
        <w:rPr>
          <w:sz w:val="28"/>
          <w:szCs w:val="28"/>
        </w:rPr>
        <w:t xml:space="preserve"> у Львівськ</w:t>
      </w:r>
      <w:r w:rsidRPr="000648C9">
        <w:rPr>
          <w:sz w:val="28"/>
          <w:szCs w:val="28"/>
        </w:rPr>
        <w:t>ій області від 07.05.2015p. №ЛВ</w:t>
      </w:r>
      <w:r>
        <w:rPr>
          <w:sz w:val="28"/>
          <w:szCs w:val="28"/>
        </w:rPr>
        <w:t xml:space="preserve"> </w:t>
      </w:r>
      <w:r w:rsidRPr="000648C9">
        <w:rPr>
          <w:sz w:val="28"/>
          <w:szCs w:val="28"/>
        </w:rPr>
        <w:t xml:space="preserve">142151270732, Довідку </w:t>
      </w:r>
      <w:r>
        <w:rPr>
          <w:sz w:val="28"/>
          <w:szCs w:val="28"/>
        </w:rPr>
        <w:t>ОКП</w:t>
      </w:r>
      <w:r w:rsidRPr="000648C9">
        <w:rPr>
          <w:sz w:val="28"/>
          <w:szCs w:val="28"/>
        </w:rPr>
        <w:t xml:space="preserve"> ЛОР «БТІ та ЕO» №2/15074 від 28.10.2014p., виконком</w:t>
      </w:r>
      <w:r>
        <w:rPr>
          <w:sz w:val="28"/>
          <w:szCs w:val="28"/>
        </w:rPr>
        <w:t xml:space="preserve"> </w:t>
      </w:r>
      <w:r w:rsidRPr="000648C9">
        <w:rPr>
          <w:sz w:val="28"/>
          <w:szCs w:val="28"/>
        </w:rPr>
        <w:t>Винниківської міської ради-</w:t>
      </w:r>
    </w:p>
    <w:p w14:paraId="6D4C0726" w14:textId="15C7EB7F" w:rsidR="000648C9" w:rsidRDefault="000648C9" w:rsidP="000648C9">
      <w:pPr>
        <w:jc w:val="center"/>
        <w:rPr>
          <w:sz w:val="28"/>
          <w:szCs w:val="28"/>
        </w:rPr>
      </w:pPr>
      <w:r w:rsidRPr="000648C9">
        <w:rPr>
          <w:sz w:val="28"/>
          <w:szCs w:val="28"/>
        </w:rPr>
        <w:t>ВИРІШИВ:</w:t>
      </w:r>
    </w:p>
    <w:p w14:paraId="31A22C39" w14:textId="77777777" w:rsidR="000648C9" w:rsidRPr="000648C9" w:rsidRDefault="000648C9" w:rsidP="000648C9">
      <w:pPr>
        <w:jc w:val="center"/>
        <w:rPr>
          <w:sz w:val="28"/>
          <w:szCs w:val="28"/>
        </w:rPr>
      </w:pPr>
    </w:p>
    <w:p w14:paraId="5EAB66FD" w14:textId="4E26E796" w:rsidR="000648C9" w:rsidRPr="000648C9" w:rsidRDefault="000648C9" w:rsidP="000648C9">
      <w:pPr>
        <w:jc w:val="both"/>
        <w:rPr>
          <w:sz w:val="28"/>
          <w:szCs w:val="28"/>
        </w:rPr>
      </w:pPr>
      <w:r w:rsidRPr="000648C9">
        <w:rPr>
          <w:sz w:val="28"/>
          <w:szCs w:val="28"/>
        </w:rPr>
        <w:t>1, Новозбудованому індивідуальному житловому будинку, здійсненому на земельній</w:t>
      </w:r>
      <w:r>
        <w:rPr>
          <w:sz w:val="28"/>
          <w:szCs w:val="28"/>
        </w:rPr>
        <w:t xml:space="preserve"> </w:t>
      </w:r>
      <w:r w:rsidRPr="000648C9">
        <w:rPr>
          <w:sz w:val="28"/>
          <w:szCs w:val="28"/>
        </w:rPr>
        <w:t>ділянці по вул.Шашкевича,9 у м.Винники, присвоїти поштову адресу, а саме:</w:t>
      </w:r>
      <w:r>
        <w:rPr>
          <w:sz w:val="28"/>
          <w:szCs w:val="28"/>
        </w:rPr>
        <w:t xml:space="preserve"> </w:t>
      </w:r>
      <w:r w:rsidRPr="000648C9">
        <w:rPr>
          <w:sz w:val="28"/>
          <w:szCs w:val="28"/>
        </w:rPr>
        <w:t>вул.Шашкевича,9-а у м.Винники,</w:t>
      </w:r>
    </w:p>
    <w:p w14:paraId="709AE813" w14:textId="77777777" w:rsidR="000648C9" w:rsidRPr="000648C9" w:rsidRDefault="000648C9" w:rsidP="000648C9">
      <w:pPr>
        <w:jc w:val="both"/>
        <w:rPr>
          <w:sz w:val="28"/>
          <w:szCs w:val="28"/>
        </w:rPr>
      </w:pPr>
      <w:r w:rsidRPr="000648C9">
        <w:rPr>
          <w:sz w:val="28"/>
          <w:szCs w:val="28"/>
        </w:rPr>
        <w:t>2. Зобов'язати гр.Демківа Ігоря Михайловича, зареєструвати право на нерухоме</w:t>
      </w:r>
    </w:p>
    <w:p w14:paraId="3526B0C7" w14:textId="1BBDF0AD" w:rsidR="000648C9" w:rsidRPr="000648C9" w:rsidRDefault="000648C9" w:rsidP="000648C9">
      <w:pPr>
        <w:jc w:val="both"/>
        <w:rPr>
          <w:sz w:val="28"/>
          <w:szCs w:val="28"/>
        </w:rPr>
      </w:pPr>
      <w:r w:rsidRPr="000648C9">
        <w:rPr>
          <w:sz w:val="28"/>
          <w:szCs w:val="28"/>
        </w:rPr>
        <w:t>майно у Відділі державної реєстрації речових прав на нерухоме майно реєстраційної</w:t>
      </w:r>
      <w:r>
        <w:rPr>
          <w:sz w:val="28"/>
          <w:szCs w:val="28"/>
        </w:rPr>
        <w:t xml:space="preserve"> </w:t>
      </w:r>
      <w:r w:rsidRPr="000648C9">
        <w:rPr>
          <w:sz w:val="28"/>
          <w:szCs w:val="28"/>
        </w:rPr>
        <w:t>служби Головного управління юстиції у Львівській області на індивідуальний житловий</w:t>
      </w:r>
      <w:r>
        <w:rPr>
          <w:sz w:val="28"/>
          <w:szCs w:val="28"/>
        </w:rPr>
        <w:t xml:space="preserve"> б</w:t>
      </w:r>
      <w:r w:rsidRPr="000648C9">
        <w:rPr>
          <w:sz w:val="28"/>
          <w:szCs w:val="28"/>
        </w:rPr>
        <w:t>удинок по вул.Шашкевича,9-а у м.Винники.</w:t>
      </w:r>
    </w:p>
    <w:p w14:paraId="2858976A" w14:textId="77777777" w:rsidR="000648C9" w:rsidRPr="000648C9" w:rsidRDefault="000648C9" w:rsidP="000648C9">
      <w:pPr>
        <w:ind w:firstLine="720"/>
        <w:jc w:val="both"/>
        <w:rPr>
          <w:sz w:val="28"/>
          <w:szCs w:val="28"/>
        </w:rPr>
      </w:pPr>
      <w:r w:rsidRPr="000648C9">
        <w:rPr>
          <w:sz w:val="28"/>
          <w:szCs w:val="28"/>
        </w:rPr>
        <w:t>Будинок складається з 2-х житлових кімнат.</w:t>
      </w:r>
    </w:p>
    <w:p w14:paraId="69B57E2B" w14:textId="77777777" w:rsidR="000648C9" w:rsidRPr="000648C9" w:rsidRDefault="000648C9" w:rsidP="000648C9">
      <w:pPr>
        <w:ind w:firstLine="720"/>
        <w:jc w:val="both"/>
        <w:rPr>
          <w:sz w:val="28"/>
          <w:szCs w:val="28"/>
        </w:rPr>
      </w:pPr>
      <w:r w:rsidRPr="000648C9">
        <w:rPr>
          <w:sz w:val="28"/>
          <w:szCs w:val="28"/>
        </w:rPr>
        <w:t>Загальна площа будинку становить — 300,40 кв.м,</w:t>
      </w:r>
    </w:p>
    <w:p w14:paraId="72B62E74" w14:textId="77777777" w:rsidR="000648C9" w:rsidRPr="000648C9" w:rsidRDefault="000648C9" w:rsidP="000648C9">
      <w:pPr>
        <w:ind w:firstLine="720"/>
        <w:jc w:val="both"/>
        <w:rPr>
          <w:sz w:val="28"/>
          <w:szCs w:val="28"/>
        </w:rPr>
      </w:pPr>
      <w:r w:rsidRPr="000648C9">
        <w:rPr>
          <w:sz w:val="28"/>
          <w:szCs w:val="28"/>
        </w:rPr>
        <w:t>Житлова площа будинку становить — 47,50 кв.м.</w:t>
      </w:r>
    </w:p>
    <w:p w14:paraId="5B287448" w14:textId="49D627EC" w:rsidR="000648C9" w:rsidRPr="000648C9" w:rsidRDefault="000648C9" w:rsidP="000648C9">
      <w:pPr>
        <w:jc w:val="both"/>
        <w:rPr>
          <w:sz w:val="28"/>
          <w:szCs w:val="28"/>
        </w:rPr>
      </w:pPr>
      <w:r w:rsidRPr="000648C9">
        <w:rPr>
          <w:sz w:val="28"/>
          <w:szCs w:val="28"/>
        </w:rPr>
        <w:t>З.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0648C9">
        <w:rPr>
          <w:sz w:val="28"/>
          <w:szCs w:val="28"/>
        </w:rPr>
        <w:t>питань діяльності виконавчих органів ради,</w:t>
      </w:r>
    </w:p>
    <w:p w14:paraId="01C471E0" w14:textId="7673DA9B" w:rsidR="00213958" w:rsidRPr="006F2805" w:rsidRDefault="000648C9" w:rsidP="000648C9">
      <w:pPr>
        <w:jc w:val="both"/>
        <w:rPr>
          <w:sz w:val="28"/>
          <w:szCs w:val="28"/>
        </w:rPr>
      </w:pPr>
      <w:r w:rsidRPr="000648C9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648C9">
        <w:rPr>
          <w:sz w:val="28"/>
          <w:szCs w:val="28"/>
        </w:rPr>
        <w:t>С.І.Уваров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7BFFEB" w14:textId="77777777" w:rsidR="00475257" w:rsidRDefault="00475257">
      <w:r>
        <w:separator/>
      </w:r>
    </w:p>
  </w:endnote>
  <w:endnote w:type="continuationSeparator" w:id="0">
    <w:p w14:paraId="45873A9C" w14:textId="77777777" w:rsidR="00475257" w:rsidRDefault="00475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61AE8A" w14:textId="77777777" w:rsidR="00475257" w:rsidRDefault="00475257">
      <w:r>
        <w:separator/>
      </w:r>
    </w:p>
  </w:footnote>
  <w:footnote w:type="continuationSeparator" w:id="0">
    <w:p w14:paraId="03279B6E" w14:textId="77777777" w:rsidR="00475257" w:rsidRDefault="004752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48C9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5257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BDB09-3D55-4D56-AFFF-E774F6AEE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1</Pages>
  <Words>1219</Words>
  <Characters>696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2023-11-30T09:58:00Z</dcterms:modified>
</cp:coreProperties>
</file>