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31CADB9A" w14:textId="77777777" w:rsidR="007B5734" w:rsidRDefault="007B5734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4EDA8FC8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4E5764A8" w:rsidR="00BE7A3D" w:rsidRDefault="00BE7A3D" w:rsidP="007B5734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встановлення рекламних щитів за  адресою: м. Винники, вул. Галицька, 92, Перехресття   вул. Сахарова - Кільцева, вул.Галицька, 9,  вул. Івасюка поворот Винна гора,  вул. Галицька, 1.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5F6123" w14:textId="047D7D86" w:rsidR="007B5734" w:rsidRPr="007B5734" w:rsidRDefault="007B5734" w:rsidP="007B5734">
      <w:pPr>
        <w:ind w:firstLine="720"/>
        <w:rPr>
          <w:sz w:val="28"/>
          <w:szCs w:val="28"/>
        </w:rPr>
      </w:pPr>
      <w:r w:rsidRPr="007B5734">
        <w:rPr>
          <w:sz w:val="28"/>
          <w:szCs w:val="28"/>
        </w:rPr>
        <w:t>Розглянувши заяву директора ТзОВ «Реклама Захід Плюс» Москальова Е. В, з</w:t>
      </w:r>
      <w:r>
        <w:rPr>
          <w:sz w:val="28"/>
          <w:szCs w:val="28"/>
        </w:rPr>
        <w:t xml:space="preserve"> </w:t>
      </w:r>
      <w:r w:rsidRPr="007B5734">
        <w:rPr>
          <w:sz w:val="28"/>
          <w:szCs w:val="28"/>
        </w:rPr>
        <w:t>проханням дати дозвіл на встановлення рекламоносіїв у м. Винники по вул. Галицька 92,</w:t>
      </w:r>
      <w:r>
        <w:rPr>
          <w:sz w:val="28"/>
          <w:szCs w:val="28"/>
        </w:rPr>
        <w:t xml:space="preserve"> </w:t>
      </w:r>
      <w:r w:rsidRPr="007B5734">
        <w:rPr>
          <w:sz w:val="28"/>
          <w:szCs w:val="28"/>
        </w:rPr>
        <w:t>Перехрестя вул. Сахарова — Кільцева, вул. Галицька 9, вул. Івасюка поворот Винна Гора, вул</w:t>
      </w:r>
      <w:r>
        <w:rPr>
          <w:sz w:val="28"/>
          <w:szCs w:val="28"/>
        </w:rPr>
        <w:t xml:space="preserve">. </w:t>
      </w:r>
      <w:r w:rsidRPr="007B5734">
        <w:rPr>
          <w:sz w:val="28"/>
          <w:szCs w:val="28"/>
        </w:rPr>
        <w:t>Г</w:t>
      </w:r>
      <w:r>
        <w:rPr>
          <w:sz w:val="28"/>
          <w:szCs w:val="28"/>
        </w:rPr>
        <w:t xml:space="preserve">алицька 1, подану документацію, </w:t>
      </w:r>
      <w:r w:rsidRPr="007B5734">
        <w:rPr>
          <w:sz w:val="28"/>
          <w:szCs w:val="28"/>
        </w:rPr>
        <w:t>керуючись Правилами розміщення зовнішньої реклами в</w:t>
      </w:r>
      <w:r>
        <w:rPr>
          <w:sz w:val="28"/>
          <w:szCs w:val="28"/>
        </w:rPr>
        <w:t xml:space="preserve"> м. Винники (зат</w:t>
      </w:r>
      <w:r w:rsidRPr="007B5734">
        <w:rPr>
          <w:sz w:val="28"/>
          <w:szCs w:val="28"/>
        </w:rPr>
        <w:t>верджені рішенням Винниківської міської ради №182 від 30.11.2006 р. із</w:t>
      </w:r>
    </w:p>
    <w:p w14:paraId="07840DCE" w14:textId="38298994" w:rsidR="007B5734" w:rsidRPr="007B5734" w:rsidRDefault="007B5734" w:rsidP="007B5734">
      <w:pPr>
        <w:rPr>
          <w:sz w:val="28"/>
          <w:szCs w:val="28"/>
        </w:rPr>
      </w:pPr>
      <w:r w:rsidRPr="007B5734">
        <w:rPr>
          <w:sz w:val="28"/>
          <w:szCs w:val="28"/>
        </w:rPr>
        <w:t>змін</w:t>
      </w:r>
      <w:r>
        <w:rPr>
          <w:sz w:val="28"/>
          <w:szCs w:val="28"/>
        </w:rPr>
        <w:t>ами і доповненнями), Конституціє</w:t>
      </w:r>
      <w:r w:rsidRPr="007B5734">
        <w:rPr>
          <w:sz w:val="28"/>
          <w:szCs w:val="28"/>
        </w:rPr>
        <w:t>ю України, Законом «Про місцеве самоврядування в</w:t>
      </w:r>
      <w:r>
        <w:rPr>
          <w:sz w:val="28"/>
          <w:szCs w:val="28"/>
        </w:rPr>
        <w:t xml:space="preserve"> </w:t>
      </w:r>
      <w:r w:rsidRPr="007B5734">
        <w:rPr>
          <w:sz w:val="28"/>
          <w:szCs w:val="28"/>
        </w:rPr>
        <w:t>Україні», Законом «Про рекламу», виконком Винниківської міської ради</w:t>
      </w:r>
      <w:r>
        <w:rPr>
          <w:sz w:val="28"/>
          <w:szCs w:val="28"/>
        </w:rPr>
        <w:t xml:space="preserve">- </w:t>
      </w:r>
    </w:p>
    <w:p w14:paraId="701259FF" w14:textId="2C8FD6CC" w:rsidR="007B5734" w:rsidRDefault="007B5734" w:rsidP="007B5734">
      <w:pPr>
        <w:jc w:val="center"/>
        <w:rPr>
          <w:sz w:val="28"/>
          <w:szCs w:val="28"/>
        </w:rPr>
      </w:pPr>
      <w:r w:rsidRPr="007B5734">
        <w:rPr>
          <w:sz w:val="28"/>
          <w:szCs w:val="28"/>
        </w:rPr>
        <w:t>ВИРІШИВ:</w:t>
      </w:r>
    </w:p>
    <w:p w14:paraId="25301665" w14:textId="77777777" w:rsidR="007B5734" w:rsidRPr="007B5734" w:rsidRDefault="007B5734" w:rsidP="007B5734">
      <w:pPr>
        <w:jc w:val="center"/>
        <w:rPr>
          <w:sz w:val="28"/>
          <w:szCs w:val="28"/>
        </w:rPr>
      </w:pPr>
    </w:p>
    <w:p w14:paraId="2AC25BA6" w14:textId="625C6BB4" w:rsidR="007B5734" w:rsidRPr="007B5734" w:rsidRDefault="007B5734" w:rsidP="007B5734">
      <w:pPr>
        <w:rPr>
          <w:sz w:val="28"/>
          <w:szCs w:val="28"/>
        </w:rPr>
      </w:pPr>
      <w:r w:rsidRPr="007B5734">
        <w:rPr>
          <w:sz w:val="28"/>
          <w:szCs w:val="28"/>
        </w:rPr>
        <w:t>1, Дати до</w:t>
      </w:r>
      <w:r>
        <w:rPr>
          <w:sz w:val="28"/>
          <w:szCs w:val="28"/>
        </w:rPr>
        <w:t>звіл на встановлення зовнішньої</w:t>
      </w:r>
      <w:r w:rsidRPr="007B5734">
        <w:rPr>
          <w:sz w:val="28"/>
          <w:szCs w:val="28"/>
        </w:rPr>
        <w:t xml:space="preserve"> реклами </w:t>
      </w:r>
      <w:r>
        <w:rPr>
          <w:sz w:val="28"/>
          <w:szCs w:val="28"/>
        </w:rPr>
        <w:t xml:space="preserve">за ТзОВ «Реклама Захід Плюс» на </w:t>
      </w:r>
      <w:r w:rsidRPr="007B5734">
        <w:rPr>
          <w:sz w:val="28"/>
          <w:szCs w:val="28"/>
        </w:rPr>
        <w:t>заявлених місцях: м. Винники вул. Галишька 92, Перехрестя вул. Сахарова</w:t>
      </w:r>
      <w:r>
        <w:rPr>
          <w:sz w:val="28"/>
          <w:szCs w:val="28"/>
        </w:rPr>
        <w:t>-Кільцева, вул. Галицька 9</w:t>
      </w:r>
      <w:r w:rsidRPr="007B5734">
        <w:rPr>
          <w:sz w:val="28"/>
          <w:szCs w:val="28"/>
        </w:rPr>
        <w:t xml:space="preserve">, вул. Івасюка поворот Винна </w:t>
      </w:r>
      <w:r>
        <w:rPr>
          <w:sz w:val="28"/>
          <w:szCs w:val="28"/>
        </w:rPr>
        <w:t>Гора, вул.Г</w:t>
      </w:r>
      <w:r w:rsidRPr="007B5734">
        <w:rPr>
          <w:sz w:val="28"/>
          <w:szCs w:val="28"/>
        </w:rPr>
        <w:t>алицька 1.</w:t>
      </w:r>
    </w:p>
    <w:p w14:paraId="7D42B31D" w14:textId="778982D2" w:rsidR="007B5734" w:rsidRPr="007B5734" w:rsidRDefault="007B5734" w:rsidP="007B5734">
      <w:pPr>
        <w:rPr>
          <w:sz w:val="28"/>
          <w:szCs w:val="28"/>
        </w:rPr>
      </w:pPr>
      <w:r>
        <w:rPr>
          <w:sz w:val="28"/>
          <w:szCs w:val="28"/>
        </w:rPr>
        <w:t>2. Рішення надіслати в ДПІ у Личаківському районі м</w:t>
      </w:r>
      <w:r w:rsidRPr="007B5734">
        <w:rPr>
          <w:sz w:val="28"/>
          <w:szCs w:val="28"/>
        </w:rPr>
        <w:t>. Львова.</w:t>
      </w:r>
    </w:p>
    <w:p w14:paraId="24823012" w14:textId="098D9C7D" w:rsidR="007B5734" w:rsidRPr="007B5734" w:rsidRDefault="007B5734" w:rsidP="007B5734">
      <w:pPr>
        <w:rPr>
          <w:sz w:val="28"/>
          <w:szCs w:val="28"/>
        </w:rPr>
      </w:pPr>
      <w:r w:rsidRPr="007B5734">
        <w:rPr>
          <w:sz w:val="28"/>
          <w:szCs w:val="28"/>
        </w:rPr>
        <w:t xml:space="preserve">3. Контроль за виконанням даного рішення покласти на </w:t>
      </w:r>
      <w:r>
        <w:rPr>
          <w:sz w:val="28"/>
          <w:szCs w:val="28"/>
        </w:rPr>
        <w:t xml:space="preserve">заступника міського голови з </w:t>
      </w:r>
      <w:r w:rsidRPr="007B5734">
        <w:rPr>
          <w:sz w:val="28"/>
          <w:szCs w:val="28"/>
        </w:rPr>
        <w:t>питань діяльності виконавчих органів ради.</w:t>
      </w:r>
    </w:p>
    <w:p w14:paraId="131DA78D" w14:textId="77777777" w:rsidR="007B5734" w:rsidRDefault="007B5734" w:rsidP="007B5734">
      <w:pPr>
        <w:rPr>
          <w:sz w:val="28"/>
          <w:szCs w:val="28"/>
        </w:rPr>
      </w:pPr>
    </w:p>
    <w:p w14:paraId="7B040D21" w14:textId="77777777" w:rsidR="007B5734" w:rsidRDefault="007B5734" w:rsidP="007B5734">
      <w:pPr>
        <w:rPr>
          <w:sz w:val="28"/>
          <w:szCs w:val="28"/>
        </w:rPr>
      </w:pPr>
    </w:p>
    <w:p w14:paraId="01C471E0" w14:textId="01E3CC68" w:rsidR="00213958" w:rsidRPr="006F2805" w:rsidRDefault="007B5734" w:rsidP="007B5734">
      <w:pPr>
        <w:rPr>
          <w:sz w:val="28"/>
          <w:szCs w:val="28"/>
        </w:rPr>
      </w:pPr>
      <w:r w:rsidRPr="007B573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                              С.І.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D7E69" w14:textId="77777777" w:rsidR="009E49F1" w:rsidRDefault="009E49F1">
      <w:r>
        <w:separator/>
      </w:r>
    </w:p>
  </w:endnote>
  <w:endnote w:type="continuationSeparator" w:id="0">
    <w:p w14:paraId="7825DD2D" w14:textId="77777777" w:rsidR="009E49F1" w:rsidRDefault="009E4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A89AE" w14:textId="77777777" w:rsidR="009E49F1" w:rsidRDefault="009E49F1">
      <w:r>
        <w:separator/>
      </w:r>
    </w:p>
  </w:footnote>
  <w:footnote w:type="continuationSeparator" w:id="0">
    <w:p w14:paraId="6D8D8544" w14:textId="77777777" w:rsidR="009E49F1" w:rsidRDefault="009E4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573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49F1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E99EA-786A-4ACE-A0BE-D8C126ABE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1010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2023-11-29T13:36:00Z</dcterms:modified>
</cp:coreProperties>
</file>