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28.04.2015р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  земельної ділянки на проектування та реконструкцію   виробничо - адміністративного комплексу на  на земельній ділянці  по вул. І.Франка, 40-42, 44 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E428DBE" w14:textId="1063727E" w:rsidR="007C7EA7" w:rsidRPr="007C7EA7" w:rsidRDefault="007C7EA7" w:rsidP="007C7EA7">
      <w:pPr>
        <w:jc w:val="both"/>
        <w:rPr>
          <w:sz w:val="28"/>
          <w:szCs w:val="28"/>
        </w:rPr>
      </w:pPr>
      <w:r w:rsidRPr="007C7EA7">
        <w:rPr>
          <w:sz w:val="28"/>
          <w:szCs w:val="28"/>
        </w:rPr>
        <w:t>Керуючись Законами України «Про місцеве самоврядування в Україні» ст.31, «Про</w:t>
      </w:r>
      <w:r>
        <w:rPr>
          <w:sz w:val="28"/>
          <w:szCs w:val="28"/>
        </w:rPr>
        <w:t xml:space="preserve"> </w:t>
      </w:r>
      <w:r w:rsidRPr="007C7EA7">
        <w:rPr>
          <w:sz w:val="28"/>
          <w:szCs w:val="28"/>
        </w:rPr>
        <w:t>основи містобудування» ст.14, «</w:t>
      </w:r>
      <w:r>
        <w:rPr>
          <w:sz w:val="28"/>
          <w:szCs w:val="28"/>
        </w:rPr>
        <w:t>П</w:t>
      </w:r>
      <w:r w:rsidRPr="007C7EA7">
        <w:rPr>
          <w:sz w:val="28"/>
          <w:szCs w:val="28"/>
        </w:rPr>
        <w:t>ро регулювання містобудівної діяльності», відповідно</w:t>
      </w:r>
      <w:r>
        <w:rPr>
          <w:sz w:val="28"/>
          <w:szCs w:val="28"/>
        </w:rPr>
        <w:t xml:space="preserve"> </w:t>
      </w:r>
      <w:r w:rsidRPr="007C7EA7">
        <w:rPr>
          <w:sz w:val="28"/>
          <w:szCs w:val="28"/>
        </w:rPr>
        <w:t>до Наказу Міністерства Регіонального розвитку, будівництва та житлово-комунального</w:t>
      </w:r>
      <w:r>
        <w:rPr>
          <w:sz w:val="28"/>
          <w:szCs w:val="28"/>
        </w:rPr>
        <w:t xml:space="preserve"> </w:t>
      </w:r>
      <w:r w:rsidRPr="007C7EA7">
        <w:rPr>
          <w:sz w:val="28"/>
          <w:szCs w:val="28"/>
        </w:rPr>
        <w:t>господарства України від 07.07.2011р. №109 «Про затвердження Порядку надання</w:t>
      </w:r>
      <w:r>
        <w:rPr>
          <w:sz w:val="28"/>
          <w:szCs w:val="28"/>
        </w:rPr>
        <w:t xml:space="preserve"> </w:t>
      </w:r>
      <w:r w:rsidRPr="007C7EA7">
        <w:rPr>
          <w:sz w:val="28"/>
          <w:szCs w:val="28"/>
        </w:rPr>
        <w:t>містобудівних умов та обмежень забудови земельної ділянки, їх склад та зміст», рішення</w:t>
      </w:r>
      <w:r>
        <w:rPr>
          <w:sz w:val="28"/>
          <w:szCs w:val="28"/>
        </w:rPr>
        <w:t xml:space="preserve"> </w:t>
      </w:r>
      <w:r w:rsidRPr="007C7EA7">
        <w:rPr>
          <w:sz w:val="28"/>
          <w:szCs w:val="28"/>
        </w:rPr>
        <w:t>сесії Винниківської міської ради №471 від 29.03.2012р. «Про надання містобудівних умов</w:t>
      </w:r>
      <w:r>
        <w:rPr>
          <w:sz w:val="28"/>
          <w:szCs w:val="28"/>
        </w:rPr>
        <w:t xml:space="preserve"> </w:t>
      </w:r>
      <w:r w:rsidRPr="007C7EA7">
        <w:rPr>
          <w:sz w:val="28"/>
          <w:szCs w:val="28"/>
        </w:rPr>
        <w:t>та обмежень забудови земельної ділянки», розглянувши заяву директора ТзОВ «Аура»,</w:t>
      </w:r>
      <w:r>
        <w:rPr>
          <w:sz w:val="28"/>
          <w:szCs w:val="28"/>
        </w:rPr>
        <w:t xml:space="preserve"> беручи до у</w:t>
      </w:r>
      <w:r w:rsidRPr="007C7EA7">
        <w:rPr>
          <w:sz w:val="28"/>
          <w:szCs w:val="28"/>
        </w:rPr>
        <w:t>ваги Витяг з Державного реєстру речових прав на нерухоме майно про</w:t>
      </w:r>
      <w:r>
        <w:rPr>
          <w:sz w:val="28"/>
          <w:szCs w:val="28"/>
        </w:rPr>
        <w:t xml:space="preserve"> </w:t>
      </w:r>
      <w:r w:rsidRPr="007C7EA7">
        <w:rPr>
          <w:sz w:val="28"/>
          <w:szCs w:val="28"/>
        </w:rPr>
        <w:t>реєстр</w:t>
      </w:r>
      <w:r w:rsidR="00876474">
        <w:rPr>
          <w:sz w:val="28"/>
          <w:szCs w:val="28"/>
        </w:rPr>
        <w:t>ацію права власності</w:t>
      </w:r>
      <w:r w:rsidRPr="007C7EA7">
        <w:rPr>
          <w:sz w:val="28"/>
          <w:szCs w:val="28"/>
        </w:rPr>
        <w:t xml:space="preserve"> </w:t>
      </w:r>
      <w:r>
        <w:rPr>
          <w:sz w:val="28"/>
          <w:szCs w:val="28"/>
        </w:rPr>
        <w:t>на земельну ділянку (серія ЕЕВ №</w:t>
      </w:r>
      <w:r w:rsidRPr="007C7EA7">
        <w:rPr>
          <w:sz w:val="28"/>
          <w:szCs w:val="28"/>
        </w:rPr>
        <w:t>631395), Реєстраційне</w:t>
      </w:r>
      <w:r w:rsidR="00876474">
        <w:rPr>
          <w:sz w:val="28"/>
          <w:szCs w:val="28"/>
          <w:lang w:val="en-US"/>
        </w:rPr>
        <w:t xml:space="preserve"> </w:t>
      </w:r>
      <w:r w:rsidRPr="007C7EA7">
        <w:rPr>
          <w:sz w:val="28"/>
          <w:szCs w:val="28"/>
        </w:rPr>
        <w:t>посвідчення (серія</w:t>
      </w:r>
      <w:r w:rsidR="00876474">
        <w:rPr>
          <w:sz w:val="28"/>
          <w:szCs w:val="28"/>
          <w:lang w:val="en-US"/>
        </w:rPr>
        <w:t xml:space="preserve"> </w:t>
      </w:r>
      <w:r w:rsidR="00876474">
        <w:rPr>
          <w:sz w:val="28"/>
          <w:szCs w:val="28"/>
        </w:rPr>
        <w:t>КММ 005207), виконко</w:t>
      </w:r>
      <w:r w:rsidRPr="007C7EA7">
        <w:rPr>
          <w:sz w:val="28"/>
          <w:szCs w:val="28"/>
        </w:rPr>
        <w:t>м Винниківської міської ради</w:t>
      </w:r>
    </w:p>
    <w:p w14:paraId="4A448066" w14:textId="522BFAC1" w:rsidR="007C7EA7" w:rsidRDefault="007C7EA7" w:rsidP="00876474">
      <w:pPr>
        <w:jc w:val="center"/>
        <w:rPr>
          <w:sz w:val="28"/>
          <w:szCs w:val="28"/>
        </w:rPr>
      </w:pPr>
      <w:r w:rsidRPr="007C7EA7">
        <w:rPr>
          <w:sz w:val="28"/>
          <w:szCs w:val="28"/>
        </w:rPr>
        <w:t>ВИРІШИВ:</w:t>
      </w:r>
    </w:p>
    <w:p w14:paraId="7C3F93AE" w14:textId="77777777" w:rsidR="00876474" w:rsidRPr="007C7EA7" w:rsidRDefault="00876474" w:rsidP="00876474">
      <w:pPr>
        <w:jc w:val="center"/>
        <w:rPr>
          <w:sz w:val="28"/>
          <w:szCs w:val="28"/>
        </w:rPr>
      </w:pPr>
    </w:p>
    <w:p w14:paraId="40FEA2BE" w14:textId="77777777" w:rsidR="007C7EA7" w:rsidRPr="007C7EA7" w:rsidRDefault="007C7EA7" w:rsidP="007C7EA7">
      <w:pPr>
        <w:jc w:val="both"/>
        <w:rPr>
          <w:sz w:val="28"/>
          <w:szCs w:val="28"/>
        </w:rPr>
      </w:pPr>
      <w:r w:rsidRPr="007C7EA7">
        <w:rPr>
          <w:sz w:val="28"/>
          <w:szCs w:val="28"/>
        </w:rPr>
        <w:t>1. Надати ТзОВ «Аура» містобудівні умови та обмеження забудови земельної</w:t>
      </w:r>
    </w:p>
    <w:p w14:paraId="0153AFE6" w14:textId="6442D7AD" w:rsidR="007C7EA7" w:rsidRPr="007C7EA7" w:rsidRDefault="007C7EA7" w:rsidP="007C7EA7">
      <w:pPr>
        <w:jc w:val="both"/>
        <w:rPr>
          <w:sz w:val="28"/>
          <w:szCs w:val="28"/>
        </w:rPr>
      </w:pPr>
      <w:r w:rsidRPr="007C7EA7">
        <w:rPr>
          <w:sz w:val="28"/>
          <w:szCs w:val="28"/>
        </w:rPr>
        <w:t>ділянки на проектування та реконструкцію виробничо-адміністративного комплексу на</w:t>
      </w:r>
      <w:r w:rsidR="00876474">
        <w:rPr>
          <w:sz w:val="28"/>
          <w:szCs w:val="28"/>
        </w:rPr>
        <w:t xml:space="preserve"> </w:t>
      </w:r>
      <w:r w:rsidRPr="007C7EA7">
        <w:rPr>
          <w:sz w:val="28"/>
          <w:szCs w:val="28"/>
        </w:rPr>
        <w:t>земельній ділянці по вул.І.Франка,40-42,44 у м.Винники</w:t>
      </w:r>
      <w:r w:rsidR="00876474">
        <w:rPr>
          <w:sz w:val="28"/>
          <w:szCs w:val="28"/>
        </w:rPr>
        <w:t>.</w:t>
      </w:r>
    </w:p>
    <w:p w14:paraId="028FB1AC" w14:textId="77777777" w:rsidR="007C7EA7" w:rsidRPr="007C7EA7" w:rsidRDefault="007C7EA7" w:rsidP="007C7EA7">
      <w:pPr>
        <w:jc w:val="both"/>
        <w:rPr>
          <w:sz w:val="28"/>
          <w:szCs w:val="28"/>
        </w:rPr>
      </w:pPr>
      <w:r w:rsidRPr="007C7EA7">
        <w:rPr>
          <w:sz w:val="28"/>
          <w:szCs w:val="28"/>
        </w:rPr>
        <w:t>2. Доручити архітектору м.Винники виконати містобудівні умови та обмеження</w:t>
      </w:r>
    </w:p>
    <w:p w14:paraId="5D9FBFEB" w14:textId="7358FEC2" w:rsidR="007C7EA7" w:rsidRPr="007C7EA7" w:rsidRDefault="007C7EA7" w:rsidP="007C7EA7">
      <w:pPr>
        <w:jc w:val="both"/>
        <w:rPr>
          <w:sz w:val="28"/>
          <w:szCs w:val="28"/>
        </w:rPr>
      </w:pPr>
      <w:r w:rsidRPr="007C7EA7">
        <w:rPr>
          <w:sz w:val="28"/>
          <w:szCs w:val="28"/>
        </w:rPr>
        <w:t>забудови земельної ділянки на проектування та реконструкцію виробничо-</w:t>
      </w:r>
    </w:p>
    <w:p w14:paraId="549274B2" w14:textId="4D552CC3" w:rsidR="007C7EA7" w:rsidRPr="007C7EA7" w:rsidRDefault="007C7EA7" w:rsidP="007C7EA7">
      <w:pPr>
        <w:jc w:val="both"/>
        <w:rPr>
          <w:sz w:val="28"/>
          <w:szCs w:val="28"/>
        </w:rPr>
      </w:pPr>
      <w:r w:rsidRPr="007C7EA7">
        <w:rPr>
          <w:sz w:val="28"/>
          <w:szCs w:val="28"/>
        </w:rPr>
        <w:t>адміністрат</w:t>
      </w:r>
      <w:r w:rsidR="00876474">
        <w:rPr>
          <w:sz w:val="28"/>
          <w:szCs w:val="28"/>
        </w:rPr>
        <w:t xml:space="preserve">ивного комплексу на земельній ділянці по вул.І.Франка, </w:t>
      </w:r>
      <w:r w:rsidRPr="007C7EA7">
        <w:rPr>
          <w:sz w:val="28"/>
          <w:szCs w:val="28"/>
        </w:rPr>
        <w:t>40-42</w:t>
      </w:r>
      <w:r w:rsidR="00876474">
        <w:rPr>
          <w:sz w:val="28"/>
          <w:szCs w:val="28"/>
        </w:rPr>
        <w:t xml:space="preserve">, </w:t>
      </w:r>
      <w:r w:rsidRPr="007C7EA7">
        <w:rPr>
          <w:sz w:val="28"/>
          <w:szCs w:val="28"/>
        </w:rPr>
        <w:t xml:space="preserve">44 </w:t>
      </w:r>
      <w:r w:rsidR="00876474">
        <w:rPr>
          <w:sz w:val="28"/>
          <w:szCs w:val="28"/>
        </w:rPr>
        <w:t xml:space="preserve">у </w:t>
      </w:r>
      <w:r w:rsidRPr="007C7EA7">
        <w:rPr>
          <w:sz w:val="28"/>
          <w:szCs w:val="28"/>
        </w:rPr>
        <w:t>м.Винники</w:t>
      </w:r>
      <w:r w:rsidR="00876474">
        <w:rPr>
          <w:sz w:val="28"/>
          <w:szCs w:val="28"/>
        </w:rPr>
        <w:t>.</w:t>
      </w:r>
    </w:p>
    <w:p w14:paraId="1193A57C" w14:textId="77777777" w:rsidR="007C7EA7" w:rsidRPr="007C7EA7" w:rsidRDefault="007C7EA7" w:rsidP="007C7EA7">
      <w:pPr>
        <w:jc w:val="both"/>
        <w:rPr>
          <w:sz w:val="28"/>
          <w:szCs w:val="28"/>
        </w:rPr>
      </w:pPr>
      <w:bookmarkStart w:id="1" w:name="_GoBack"/>
      <w:r w:rsidRPr="007C7EA7">
        <w:rPr>
          <w:sz w:val="28"/>
          <w:szCs w:val="28"/>
        </w:rPr>
        <w:t>3. Зобов'язати директора ТзОВ «Аура»:</w:t>
      </w:r>
    </w:p>
    <w:bookmarkEnd w:id="1"/>
    <w:p w14:paraId="429E5A89" w14:textId="21E4FB1C" w:rsidR="007C7EA7" w:rsidRPr="007C7EA7" w:rsidRDefault="007C7EA7" w:rsidP="007C7EA7">
      <w:pPr>
        <w:jc w:val="both"/>
        <w:rPr>
          <w:sz w:val="28"/>
          <w:szCs w:val="28"/>
        </w:rPr>
      </w:pPr>
      <w:r w:rsidRPr="007C7EA7">
        <w:rPr>
          <w:sz w:val="28"/>
          <w:szCs w:val="28"/>
        </w:rPr>
        <w:lastRenderedPageBreak/>
        <w:t>3.1.</w:t>
      </w:r>
      <w:r w:rsidR="00876474">
        <w:rPr>
          <w:sz w:val="28"/>
          <w:szCs w:val="28"/>
        </w:rPr>
        <w:t xml:space="preserve"> </w:t>
      </w:r>
      <w:r w:rsidRPr="007C7EA7">
        <w:rPr>
          <w:sz w:val="28"/>
          <w:szCs w:val="28"/>
        </w:rPr>
        <w:t>Отримати у встановленому порядку технічні умови на інженерне забезпечення</w:t>
      </w:r>
      <w:r w:rsidR="00876474">
        <w:rPr>
          <w:sz w:val="28"/>
          <w:szCs w:val="28"/>
        </w:rPr>
        <w:t xml:space="preserve"> об'є</w:t>
      </w:r>
      <w:r w:rsidRPr="007C7EA7">
        <w:rPr>
          <w:sz w:val="28"/>
          <w:szCs w:val="28"/>
        </w:rPr>
        <w:t>кту містобудування</w:t>
      </w:r>
      <w:r w:rsidR="00876474">
        <w:rPr>
          <w:sz w:val="28"/>
          <w:szCs w:val="28"/>
        </w:rPr>
        <w:t>.</w:t>
      </w:r>
    </w:p>
    <w:p w14:paraId="085E3480" w14:textId="58CEC866" w:rsidR="007C7EA7" w:rsidRPr="007C7EA7" w:rsidRDefault="007C7EA7" w:rsidP="007C7EA7">
      <w:pPr>
        <w:jc w:val="both"/>
        <w:rPr>
          <w:sz w:val="28"/>
          <w:szCs w:val="28"/>
        </w:rPr>
      </w:pPr>
      <w:r w:rsidRPr="007C7EA7">
        <w:rPr>
          <w:sz w:val="28"/>
          <w:szCs w:val="28"/>
        </w:rPr>
        <w:t>3.2</w:t>
      </w:r>
      <w:r w:rsidR="00876474">
        <w:rPr>
          <w:sz w:val="28"/>
          <w:szCs w:val="28"/>
        </w:rPr>
        <w:t xml:space="preserve">. </w:t>
      </w:r>
      <w:r w:rsidRPr="007C7EA7">
        <w:rPr>
          <w:sz w:val="28"/>
          <w:szCs w:val="28"/>
        </w:rPr>
        <w:t>Розробити у ліцензованій проектній організації робочий проект та провести його</w:t>
      </w:r>
      <w:r w:rsidR="00876474">
        <w:rPr>
          <w:sz w:val="28"/>
          <w:szCs w:val="28"/>
        </w:rPr>
        <w:t xml:space="preserve"> </w:t>
      </w:r>
      <w:r w:rsidRPr="007C7EA7">
        <w:rPr>
          <w:sz w:val="28"/>
          <w:szCs w:val="28"/>
        </w:rPr>
        <w:t>експертизу згідно чинного законодавства</w:t>
      </w:r>
      <w:r w:rsidR="00876474">
        <w:rPr>
          <w:sz w:val="28"/>
          <w:szCs w:val="28"/>
        </w:rPr>
        <w:t>.</w:t>
      </w:r>
    </w:p>
    <w:p w14:paraId="194EB31A" w14:textId="7A90C78A" w:rsidR="007C7EA7" w:rsidRPr="007C7EA7" w:rsidRDefault="007C7EA7" w:rsidP="007C7EA7">
      <w:pPr>
        <w:jc w:val="both"/>
        <w:rPr>
          <w:sz w:val="28"/>
          <w:szCs w:val="28"/>
        </w:rPr>
      </w:pPr>
      <w:r w:rsidRPr="007C7EA7">
        <w:rPr>
          <w:sz w:val="28"/>
          <w:szCs w:val="28"/>
        </w:rPr>
        <w:t xml:space="preserve">3.3. Зареєструвати в інспекції Державного архітектурно-будівельного контролю </w:t>
      </w:r>
      <w:r w:rsidR="00876474">
        <w:rPr>
          <w:sz w:val="28"/>
          <w:szCs w:val="28"/>
        </w:rPr>
        <w:t xml:space="preserve"> </w:t>
      </w:r>
      <w:r w:rsidRPr="007C7EA7">
        <w:rPr>
          <w:sz w:val="28"/>
          <w:szCs w:val="28"/>
        </w:rPr>
        <w:t>у</w:t>
      </w:r>
      <w:r w:rsidR="00876474">
        <w:rPr>
          <w:sz w:val="28"/>
          <w:szCs w:val="28"/>
        </w:rPr>
        <w:t xml:space="preserve"> </w:t>
      </w:r>
      <w:r w:rsidRPr="007C7EA7">
        <w:rPr>
          <w:sz w:val="28"/>
          <w:szCs w:val="28"/>
        </w:rPr>
        <w:t>Львівській області Декларацію про початок виконання будівельних робіт.</w:t>
      </w:r>
    </w:p>
    <w:p w14:paraId="7B39A9CF" w14:textId="1F43FA89" w:rsidR="007C7EA7" w:rsidRPr="007C7EA7" w:rsidRDefault="007C7EA7" w:rsidP="007C7EA7">
      <w:pPr>
        <w:jc w:val="both"/>
        <w:rPr>
          <w:sz w:val="28"/>
          <w:szCs w:val="28"/>
        </w:rPr>
      </w:pPr>
      <w:r w:rsidRPr="007C7EA7">
        <w:rPr>
          <w:sz w:val="28"/>
          <w:szCs w:val="28"/>
        </w:rPr>
        <w:t>3.4. Повідомити про початок виконання будівельних робіт інспекцію ДАБК</w:t>
      </w:r>
      <w:r w:rsidR="00876474">
        <w:rPr>
          <w:sz w:val="28"/>
          <w:szCs w:val="28"/>
        </w:rPr>
        <w:t xml:space="preserve"> </w:t>
      </w:r>
      <w:r w:rsidRPr="007C7EA7">
        <w:rPr>
          <w:sz w:val="28"/>
          <w:szCs w:val="28"/>
        </w:rPr>
        <w:t>у</w:t>
      </w:r>
    </w:p>
    <w:p w14:paraId="6E346155" w14:textId="77777777" w:rsidR="007C7EA7" w:rsidRPr="007C7EA7" w:rsidRDefault="007C7EA7" w:rsidP="007C7EA7">
      <w:pPr>
        <w:jc w:val="both"/>
        <w:rPr>
          <w:sz w:val="28"/>
          <w:szCs w:val="28"/>
        </w:rPr>
      </w:pPr>
      <w:r w:rsidRPr="007C7EA7">
        <w:rPr>
          <w:sz w:val="28"/>
          <w:szCs w:val="28"/>
        </w:rPr>
        <w:t>Львівській області та виконавчий комітет Винниківської міської ради.</w:t>
      </w:r>
    </w:p>
    <w:p w14:paraId="6A86F2E3" w14:textId="2ADB4D85" w:rsidR="007C7EA7" w:rsidRPr="007C7EA7" w:rsidRDefault="007C7EA7" w:rsidP="007C7EA7">
      <w:pPr>
        <w:jc w:val="both"/>
        <w:rPr>
          <w:sz w:val="28"/>
          <w:szCs w:val="28"/>
        </w:rPr>
      </w:pPr>
      <w:r w:rsidRPr="007C7EA7">
        <w:rPr>
          <w:sz w:val="28"/>
          <w:szCs w:val="28"/>
        </w:rPr>
        <w:t>3.5. Після завершення будівельних робіт з реконструкції об'єкту, оформити</w:t>
      </w:r>
      <w:r w:rsidR="00876474">
        <w:rPr>
          <w:sz w:val="28"/>
          <w:szCs w:val="28"/>
        </w:rPr>
        <w:t xml:space="preserve"> у</w:t>
      </w:r>
    </w:p>
    <w:p w14:paraId="01C471E0" w14:textId="0184BA64" w:rsidR="00213958" w:rsidRDefault="007C7EA7" w:rsidP="007C7EA7">
      <w:pPr>
        <w:jc w:val="both"/>
        <w:rPr>
          <w:sz w:val="28"/>
          <w:szCs w:val="28"/>
        </w:rPr>
      </w:pPr>
      <w:r w:rsidRPr="007C7EA7">
        <w:rPr>
          <w:sz w:val="28"/>
          <w:szCs w:val="28"/>
        </w:rPr>
        <w:t xml:space="preserve">встановленому </w:t>
      </w:r>
      <w:r w:rsidR="00876474">
        <w:rPr>
          <w:sz w:val="28"/>
          <w:szCs w:val="28"/>
        </w:rPr>
        <w:t>порядку документи для здачі об'є</w:t>
      </w:r>
      <w:r w:rsidRPr="007C7EA7">
        <w:rPr>
          <w:sz w:val="28"/>
          <w:szCs w:val="28"/>
        </w:rPr>
        <w:t>кту в експлуатацію та подати копію</w:t>
      </w:r>
      <w:r w:rsidR="00876474">
        <w:rPr>
          <w:sz w:val="28"/>
          <w:szCs w:val="28"/>
        </w:rPr>
        <w:t xml:space="preserve"> </w:t>
      </w:r>
      <w:r w:rsidRPr="007C7EA7">
        <w:rPr>
          <w:sz w:val="28"/>
          <w:szCs w:val="28"/>
        </w:rPr>
        <w:t>декларації або сертифікату виконавчому комітету Винниківської міської ради.</w:t>
      </w:r>
    </w:p>
    <w:p w14:paraId="4BB41B56" w14:textId="3F99030A" w:rsidR="007C7EA7" w:rsidRPr="007C7EA7" w:rsidRDefault="00876474" w:rsidP="007C7EA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7C7EA7" w:rsidRPr="007C7EA7">
        <w:rPr>
          <w:sz w:val="28"/>
          <w:szCs w:val="28"/>
        </w:rPr>
        <w:t>Роз'яснити директору ТзОВ «Аура», що будівельні роботи можна розпочинати</w:t>
      </w:r>
    </w:p>
    <w:p w14:paraId="57897FB8" w14:textId="77777777" w:rsidR="007C7EA7" w:rsidRPr="007C7EA7" w:rsidRDefault="007C7EA7" w:rsidP="007C7EA7">
      <w:pPr>
        <w:jc w:val="both"/>
        <w:rPr>
          <w:sz w:val="28"/>
          <w:szCs w:val="28"/>
        </w:rPr>
      </w:pPr>
      <w:r w:rsidRPr="007C7EA7">
        <w:rPr>
          <w:sz w:val="28"/>
          <w:szCs w:val="28"/>
        </w:rPr>
        <w:t>тільки після отримання відповідних дозволів, згідно державних норм та правил.</w:t>
      </w:r>
    </w:p>
    <w:p w14:paraId="7892F2DD" w14:textId="32D1BB82" w:rsidR="007C7EA7" w:rsidRPr="007C7EA7" w:rsidRDefault="007C7EA7" w:rsidP="007C7EA7">
      <w:pPr>
        <w:jc w:val="both"/>
        <w:rPr>
          <w:sz w:val="28"/>
          <w:szCs w:val="28"/>
        </w:rPr>
      </w:pPr>
      <w:r w:rsidRPr="007C7EA7">
        <w:rPr>
          <w:sz w:val="28"/>
          <w:szCs w:val="28"/>
        </w:rPr>
        <w:t>5.</w:t>
      </w:r>
      <w:r w:rsidR="00876474">
        <w:rPr>
          <w:sz w:val="28"/>
          <w:szCs w:val="28"/>
        </w:rPr>
        <w:t xml:space="preserve"> </w:t>
      </w:r>
      <w:r w:rsidRPr="007C7EA7">
        <w:rPr>
          <w:sz w:val="28"/>
          <w:szCs w:val="28"/>
        </w:rPr>
        <w:t>Укласти Договір про пайову участь з виконкомом Винниківської міської ради.</w:t>
      </w:r>
    </w:p>
    <w:p w14:paraId="024AEDEA" w14:textId="35DD592A" w:rsidR="007C7EA7" w:rsidRPr="007C7EA7" w:rsidRDefault="00876474" w:rsidP="007C7EA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="007C7EA7" w:rsidRPr="007C7EA7">
        <w:rPr>
          <w:sz w:val="28"/>
          <w:szCs w:val="28"/>
        </w:rPr>
        <w:t>Контроль за виконанням даного рішення покласти на заступника міського голови з</w:t>
      </w:r>
      <w:r>
        <w:rPr>
          <w:sz w:val="28"/>
          <w:szCs w:val="28"/>
        </w:rPr>
        <w:t xml:space="preserve"> </w:t>
      </w:r>
      <w:r w:rsidR="007C7EA7" w:rsidRPr="007C7EA7">
        <w:rPr>
          <w:sz w:val="28"/>
          <w:szCs w:val="28"/>
        </w:rPr>
        <w:t>питань дія</w:t>
      </w:r>
      <w:r>
        <w:rPr>
          <w:sz w:val="28"/>
          <w:szCs w:val="28"/>
        </w:rPr>
        <w:t>льності виконавчих органів ради.</w:t>
      </w:r>
    </w:p>
    <w:p w14:paraId="6505C29F" w14:textId="77777777" w:rsidR="00876474" w:rsidRDefault="00876474" w:rsidP="007C7EA7">
      <w:pPr>
        <w:jc w:val="both"/>
        <w:rPr>
          <w:sz w:val="28"/>
          <w:szCs w:val="28"/>
        </w:rPr>
      </w:pPr>
    </w:p>
    <w:p w14:paraId="3DF4764B" w14:textId="77777777" w:rsidR="00876474" w:rsidRDefault="00876474" w:rsidP="007C7EA7">
      <w:pPr>
        <w:jc w:val="both"/>
        <w:rPr>
          <w:sz w:val="28"/>
          <w:szCs w:val="28"/>
        </w:rPr>
      </w:pPr>
    </w:p>
    <w:p w14:paraId="3340799F" w14:textId="20496FC1" w:rsidR="007C7EA7" w:rsidRPr="006F2805" w:rsidRDefault="007C7EA7" w:rsidP="007C7EA7">
      <w:pPr>
        <w:jc w:val="both"/>
        <w:rPr>
          <w:sz w:val="28"/>
          <w:szCs w:val="28"/>
        </w:rPr>
      </w:pPr>
      <w:r w:rsidRPr="007C7EA7">
        <w:rPr>
          <w:sz w:val="28"/>
          <w:szCs w:val="28"/>
        </w:rPr>
        <w:t>Міський голова</w:t>
      </w:r>
      <w:r w:rsidR="00876474">
        <w:rPr>
          <w:sz w:val="28"/>
          <w:szCs w:val="28"/>
        </w:rPr>
        <w:tab/>
      </w:r>
      <w:r w:rsidR="00876474">
        <w:rPr>
          <w:sz w:val="28"/>
          <w:szCs w:val="28"/>
        </w:rPr>
        <w:tab/>
      </w:r>
      <w:r w:rsidR="00876474">
        <w:rPr>
          <w:sz w:val="28"/>
          <w:szCs w:val="28"/>
        </w:rPr>
        <w:tab/>
      </w:r>
      <w:r w:rsidR="00876474">
        <w:rPr>
          <w:sz w:val="28"/>
          <w:szCs w:val="28"/>
        </w:rPr>
        <w:tab/>
      </w:r>
      <w:r w:rsidR="00876474">
        <w:rPr>
          <w:sz w:val="28"/>
          <w:szCs w:val="28"/>
        </w:rPr>
        <w:tab/>
      </w:r>
      <w:r w:rsidR="00876474">
        <w:rPr>
          <w:sz w:val="28"/>
          <w:szCs w:val="28"/>
        </w:rPr>
        <w:tab/>
      </w:r>
      <w:r w:rsidR="00876474">
        <w:rPr>
          <w:sz w:val="28"/>
          <w:szCs w:val="28"/>
        </w:rPr>
        <w:tab/>
      </w:r>
      <w:r w:rsidR="00876474">
        <w:rPr>
          <w:sz w:val="28"/>
          <w:szCs w:val="28"/>
        </w:rPr>
        <w:tab/>
      </w:r>
      <w:r w:rsidRPr="007C7EA7">
        <w:rPr>
          <w:sz w:val="28"/>
          <w:szCs w:val="28"/>
        </w:rPr>
        <w:t>С.</w:t>
      </w:r>
      <w:r w:rsidR="00876474">
        <w:rPr>
          <w:sz w:val="28"/>
          <w:szCs w:val="28"/>
        </w:rPr>
        <w:t>І</w:t>
      </w:r>
      <w:r w:rsidRPr="007C7EA7">
        <w:rPr>
          <w:sz w:val="28"/>
          <w:szCs w:val="28"/>
        </w:rPr>
        <w:t>.Уваров</w:t>
      </w:r>
    </w:p>
    <w:sectPr w:rsidR="007C7EA7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7F8DD1" w14:textId="77777777" w:rsidR="00CC74E5" w:rsidRDefault="00CC74E5">
      <w:r>
        <w:separator/>
      </w:r>
    </w:p>
  </w:endnote>
  <w:endnote w:type="continuationSeparator" w:id="0">
    <w:p w14:paraId="17BF2EF8" w14:textId="77777777" w:rsidR="00CC74E5" w:rsidRDefault="00CC7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06449D" w14:textId="77777777" w:rsidR="00CC74E5" w:rsidRDefault="00CC74E5">
      <w:r>
        <w:separator/>
      </w:r>
    </w:p>
  </w:footnote>
  <w:footnote w:type="continuationSeparator" w:id="0">
    <w:p w14:paraId="108E3504" w14:textId="77777777" w:rsidR="00CC74E5" w:rsidRDefault="00CC74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C7EA7"/>
    <w:rsid w:val="007D3399"/>
    <w:rsid w:val="007E1906"/>
    <w:rsid w:val="00844DE4"/>
    <w:rsid w:val="00872FDE"/>
    <w:rsid w:val="00876474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C74E5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D3CD9E-8A3F-40FE-BEB9-EF27AB9410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104</TotalTime>
  <Pages>2</Pages>
  <Words>1867</Words>
  <Characters>1065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2023-11-28T10:23:00Z</dcterms:modified>
</cp:coreProperties>
</file>