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індивідуальний   житловий  будинок, здійснений на земельній   ділянці по вул. Теліги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D9DF38" w14:textId="3D6935D2" w:rsidR="00C86FF4" w:rsidRPr="00C86FF4" w:rsidRDefault="00C86FF4" w:rsidP="00560D6D">
      <w:pPr>
        <w:ind w:firstLine="720"/>
        <w:jc w:val="both"/>
        <w:rPr>
          <w:sz w:val="28"/>
          <w:szCs w:val="28"/>
        </w:rPr>
      </w:pPr>
      <w:bookmarkStart w:id="1" w:name="_GoBack"/>
      <w:r w:rsidRPr="00C86FF4">
        <w:rPr>
          <w:sz w:val="28"/>
          <w:szCs w:val="28"/>
        </w:rPr>
        <w:t>Керуючись Законами України «Про місцеве самоврядування в Україні», «Про</w:t>
      </w:r>
      <w:r w:rsidR="00560D6D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державну реєстр</w:t>
      </w:r>
      <w:r>
        <w:rPr>
          <w:sz w:val="28"/>
          <w:szCs w:val="28"/>
        </w:rPr>
        <w:t>ацію речових прав та їх обтяжень</w:t>
      </w:r>
      <w:r w:rsidRPr="00C86FF4">
        <w:rPr>
          <w:sz w:val="28"/>
          <w:szCs w:val="28"/>
        </w:rPr>
        <w:t>» від 11.02.2012р. №1878-Vl, відповідно</w:t>
      </w:r>
      <w:r>
        <w:rPr>
          <w:sz w:val="28"/>
          <w:szCs w:val="28"/>
        </w:rPr>
        <w:t xml:space="preserve"> д</w:t>
      </w:r>
      <w:r w:rsidRPr="00C86FF4">
        <w:rPr>
          <w:sz w:val="28"/>
          <w:szCs w:val="28"/>
        </w:rPr>
        <w:t>о Постанови КМУ від 22.06.2011р. №703, розглянувши заяву гр.Коваль Т.В. беручи до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уваги Свідоцтво про право власності на нерухоме майно на земельну ділянку (серія СТА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№370126), технічний паспорт виготовлений ОКП ЛОР «БТІ та ЕО», Декларацію про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готовніс</w:t>
      </w:r>
      <w:r w:rsidR="001957B1">
        <w:rPr>
          <w:sz w:val="28"/>
          <w:szCs w:val="28"/>
        </w:rPr>
        <w:t>ть до експлуатації об’єкта зареє</w:t>
      </w:r>
      <w:r w:rsidRPr="00C86FF4">
        <w:rPr>
          <w:sz w:val="28"/>
          <w:szCs w:val="28"/>
        </w:rPr>
        <w:t>стровано в інспекції ДАБК у Львівській обл. від</w:t>
      </w:r>
      <w:r w:rsidR="001957B1">
        <w:rPr>
          <w:sz w:val="28"/>
          <w:szCs w:val="28"/>
        </w:rPr>
        <w:t xml:space="preserve"> 17.02.2015р. №</w:t>
      </w:r>
      <w:r w:rsidRPr="00C86FF4">
        <w:rPr>
          <w:sz w:val="28"/>
          <w:szCs w:val="28"/>
        </w:rPr>
        <w:t>ЛВ 142150530026, довідку ОКП ЛОР «БТІ та ЕО» від 04.12.2014р.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№2/17011, виконком Винниківської міської ради</w:t>
      </w:r>
    </w:p>
    <w:p w14:paraId="301000B5" w14:textId="77777777" w:rsidR="00560D6D" w:rsidRDefault="00560D6D" w:rsidP="001957B1">
      <w:pPr>
        <w:jc w:val="center"/>
        <w:rPr>
          <w:sz w:val="28"/>
          <w:szCs w:val="28"/>
        </w:rPr>
      </w:pPr>
    </w:p>
    <w:p w14:paraId="0C5531E7" w14:textId="3E03BA54" w:rsidR="00C86FF4" w:rsidRDefault="00C86FF4" w:rsidP="001957B1">
      <w:pPr>
        <w:jc w:val="center"/>
        <w:rPr>
          <w:sz w:val="28"/>
          <w:szCs w:val="28"/>
        </w:rPr>
      </w:pPr>
      <w:r w:rsidRPr="00C86FF4">
        <w:rPr>
          <w:sz w:val="28"/>
          <w:szCs w:val="28"/>
        </w:rPr>
        <w:t>ВИРІШИВ:</w:t>
      </w:r>
    </w:p>
    <w:p w14:paraId="07407DD5" w14:textId="77777777" w:rsidR="001957B1" w:rsidRPr="00C86FF4" w:rsidRDefault="001957B1" w:rsidP="001957B1">
      <w:pPr>
        <w:jc w:val="center"/>
        <w:rPr>
          <w:sz w:val="28"/>
          <w:szCs w:val="28"/>
        </w:rPr>
      </w:pPr>
    </w:p>
    <w:p w14:paraId="5C5CCFCB" w14:textId="2B6FCC50" w:rsidR="00C86FF4" w:rsidRPr="00C86FF4" w:rsidRDefault="001957B1" w:rsidP="00C86F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86FF4" w:rsidRPr="00C86FF4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="00C86FF4" w:rsidRPr="00C86FF4">
        <w:rPr>
          <w:sz w:val="28"/>
          <w:szCs w:val="28"/>
        </w:rPr>
        <w:t>ділянці по вул.О.Теліги (Горького) у м.Винники, присвоїти поштову адресу, а саме:</w:t>
      </w:r>
      <w:r>
        <w:rPr>
          <w:sz w:val="28"/>
          <w:szCs w:val="28"/>
        </w:rPr>
        <w:t xml:space="preserve"> </w:t>
      </w:r>
      <w:r w:rsidR="00C86FF4" w:rsidRPr="00C86FF4">
        <w:rPr>
          <w:sz w:val="28"/>
          <w:szCs w:val="28"/>
        </w:rPr>
        <w:t>вул.О.Теліги,2 у м.Винники.</w:t>
      </w:r>
    </w:p>
    <w:p w14:paraId="124A5C2C" w14:textId="5CA03109" w:rsidR="00C86FF4" w:rsidRPr="00C86FF4" w:rsidRDefault="00C86FF4" w:rsidP="00C86FF4">
      <w:pPr>
        <w:jc w:val="both"/>
        <w:rPr>
          <w:sz w:val="28"/>
          <w:szCs w:val="28"/>
        </w:rPr>
      </w:pPr>
      <w:r w:rsidRPr="00C86FF4">
        <w:rPr>
          <w:sz w:val="28"/>
          <w:szCs w:val="28"/>
        </w:rPr>
        <w:t>2. Зобов'язати гр.Коваль Тетяну Вікторівну, зареєструвати право на нерухоме майно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у Відділі державної реєстрації речових прав на нерухоме майно реєстраційної служби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по вул.О.Теліги,2 у м.Винники.</w:t>
      </w:r>
    </w:p>
    <w:p w14:paraId="49BECACB" w14:textId="77777777" w:rsidR="00C86FF4" w:rsidRPr="00C86FF4" w:rsidRDefault="00C86FF4" w:rsidP="001957B1">
      <w:pPr>
        <w:ind w:firstLine="720"/>
        <w:jc w:val="both"/>
        <w:rPr>
          <w:sz w:val="28"/>
          <w:szCs w:val="28"/>
        </w:rPr>
      </w:pPr>
      <w:r w:rsidRPr="00C86FF4">
        <w:rPr>
          <w:sz w:val="28"/>
          <w:szCs w:val="28"/>
        </w:rPr>
        <w:t>Будинок складається з 4-х житлових кімнат.</w:t>
      </w:r>
    </w:p>
    <w:p w14:paraId="37769A2C" w14:textId="527E224E" w:rsidR="00C86FF4" w:rsidRPr="00C86FF4" w:rsidRDefault="00C86FF4" w:rsidP="001957B1">
      <w:pPr>
        <w:ind w:firstLine="720"/>
        <w:jc w:val="both"/>
        <w:rPr>
          <w:sz w:val="28"/>
          <w:szCs w:val="28"/>
        </w:rPr>
      </w:pPr>
      <w:r w:rsidRPr="00C86FF4">
        <w:rPr>
          <w:sz w:val="28"/>
          <w:szCs w:val="28"/>
        </w:rPr>
        <w:t>З</w:t>
      </w:r>
      <w:r w:rsidR="001957B1">
        <w:rPr>
          <w:sz w:val="28"/>
          <w:szCs w:val="28"/>
        </w:rPr>
        <w:t>агальна площа будинку становить - 9</w:t>
      </w:r>
      <w:r w:rsidRPr="00C86FF4">
        <w:rPr>
          <w:sz w:val="28"/>
          <w:szCs w:val="28"/>
        </w:rPr>
        <w:t>8,60 кв.м.</w:t>
      </w:r>
    </w:p>
    <w:p w14:paraId="5C056E50" w14:textId="14D623B4" w:rsidR="00C86FF4" w:rsidRPr="00C86FF4" w:rsidRDefault="00C86FF4" w:rsidP="001957B1">
      <w:pPr>
        <w:ind w:firstLine="720"/>
        <w:jc w:val="both"/>
        <w:rPr>
          <w:sz w:val="28"/>
          <w:szCs w:val="28"/>
        </w:rPr>
      </w:pPr>
      <w:r w:rsidRPr="00C86FF4">
        <w:rPr>
          <w:sz w:val="28"/>
          <w:szCs w:val="28"/>
        </w:rPr>
        <w:t xml:space="preserve">Житлова площа будинку становить </w:t>
      </w:r>
      <w:r w:rsidR="001957B1">
        <w:rPr>
          <w:sz w:val="28"/>
          <w:szCs w:val="28"/>
        </w:rPr>
        <w:t xml:space="preserve">- </w:t>
      </w:r>
      <w:r w:rsidRPr="00C86FF4">
        <w:rPr>
          <w:sz w:val="28"/>
          <w:szCs w:val="28"/>
        </w:rPr>
        <w:t xml:space="preserve">60,60 </w:t>
      </w:r>
      <w:r w:rsidR="001957B1">
        <w:rPr>
          <w:sz w:val="28"/>
          <w:szCs w:val="28"/>
        </w:rPr>
        <w:t>кв.м</w:t>
      </w:r>
    </w:p>
    <w:p w14:paraId="78B19D3B" w14:textId="5ADE5589" w:rsidR="00C86FF4" w:rsidRPr="00C86FF4" w:rsidRDefault="00C86FF4" w:rsidP="00C86FF4">
      <w:pPr>
        <w:jc w:val="both"/>
        <w:rPr>
          <w:sz w:val="28"/>
          <w:szCs w:val="28"/>
        </w:rPr>
      </w:pPr>
      <w:r w:rsidRPr="00C86FF4">
        <w:rPr>
          <w:sz w:val="28"/>
          <w:szCs w:val="28"/>
        </w:rPr>
        <w:t>З. Контроль за виконанням даного рішення покласти на заступника міського міського голови з</w:t>
      </w:r>
      <w:r w:rsidR="001957B1">
        <w:rPr>
          <w:sz w:val="28"/>
          <w:szCs w:val="28"/>
        </w:rPr>
        <w:t xml:space="preserve"> </w:t>
      </w:r>
      <w:r w:rsidRPr="00C86FF4">
        <w:rPr>
          <w:sz w:val="28"/>
          <w:szCs w:val="28"/>
        </w:rPr>
        <w:t>питань діяльності виконавчих органів ради.</w:t>
      </w:r>
    </w:p>
    <w:p w14:paraId="72FB7BBA" w14:textId="77777777" w:rsidR="00560D6D" w:rsidRDefault="00560D6D" w:rsidP="00C86FF4">
      <w:pPr>
        <w:jc w:val="both"/>
        <w:rPr>
          <w:sz w:val="28"/>
          <w:szCs w:val="28"/>
        </w:rPr>
      </w:pPr>
    </w:p>
    <w:p w14:paraId="01C471E0" w14:textId="70F7F193" w:rsidR="00213958" w:rsidRPr="006F2805" w:rsidRDefault="00C86FF4" w:rsidP="00C86FF4">
      <w:pPr>
        <w:jc w:val="both"/>
        <w:rPr>
          <w:sz w:val="28"/>
          <w:szCs w:val="28"/>
        </w:rPr>
      </w:pPr>
      <w:r w:rsidRPr="00C86FF4">
        <w:rPr>
          <w:sz w:val="28"/>
          <w:szCs w:val="28"/>
        </w:rPr>
        <w:t>Міський голова</w:t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</w:r>
      <w:r w:rsidR="001957B1">
        <w:rPr>
          <w:sz w:val="28"/>
          <w:szCs w:val="28"/>
        </w:rPr>
        <w:tab/>
        <w:t>С.І.</w:t>
      </w:r>
      <w:r w:rsidRPr="00C86FF4">
        <w:rPr>
          <w:sz w:val="28"/>
          <w:szCs w:val="28"/>
        </w:rPr>
        <w:t>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3C088" w14:textId="77777777" w:rsidR="00917ACE" w:rsidRDefault="00917ACE">
      <w:r>
        <w:separator/>
      </w:r>
    </w:p>
  </w:endnote>
  <w:endnote w:type="continuationSeparator" w:id="0">
    <w:p w14:paraId="1E7FC7A9" w14:textId="77777777" w:rsidR="00917ACE" w:rsidRDefault="00917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E9A8B" w14:textId="77777777" w:rsidR="00917ACE" w:rsidRDefault="00917ACE">
      <w:r>
        <w:separator/>
      </w:r>
    </w:p>
  </w:footnote>
  <w:footnote w:type="continuationSeparator" w:id="0">
    <w:p w14:paraId="5C380C0C" w14:textId="77777777" w:rsidR="00917ACE" w:rsidRDefault="00917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033"/>
    <w:rsid w:val="001957B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AC4"/>
    <w:rsid w:val="004D7659"/>
    <w:rsid w:val="005129C5"/>
    <w:rsid w:val="00560D6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7ACE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6FF4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D25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B3EEE-14CD-4270-8E49-6DF25CA1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98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79</cp:revision>
  <cp:lastPrinted>2006-03-17T12:40:00Z</cp:lastPrinted>
  <dcterms:created xsi:type="dcterms:W3CDTF">2018-03-30T16:44:00Z</dcterms:created>
  <dcterms:modified xsi:type="dcterms:W3CDTF">2023-11-27T13:41:00Z</dcterms:modified>
</cp:coreProperties>
</file>