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та оформлення   Свідоцтва про право власності на індивідуальний   житловий  будинок, здійснений на земельній   ділянці по вул. Крива, 25-а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66D21C" w14:textId="222E3B5A" w:rsidR="00DC43CD" w:rsidRDefault="00DC43CD" w:rsidP="00DC43CD">
      <w:pPr>
        <w:ind w:firstLine="720"/>
        <w:jc w:val="both"/>
        <w:rPr>
          <w:sz w:val="28"/>
          <w:szCs w:val="28"/>
        </w:rPr>
      </w:pPr>
      <w:r w:rsidRPr="00DC43CD">
        <w:rPr>
          <w:sz w:val="28"/>
          <w:szCs w:val="28"/>
        </w:rPr>
        <w:t>Керуючись Закона</w:t>
      </w:r>
      <w:r>
        <w:rPr>
          <w:sz w:val="28"/>
          <w:szCs w:val="28"/>
        </w:rPr>
        <w:t xml:space="preserve">ми України «Про місцеве самоврядування в Україні», </w:t>
      </w:r>
      <w:r w:rsidRPr="00DC43CD">
        <w:rPr>
          <w:sz w:val="28"/>
          <w:szCs w:val="28"/>
        </w:rPr>
        <w:t>«Про</w:t>
      </w:r>
      <w:r>
        <w:rPr>
          <w:sz w:val="28"/>
          <w:szCs w:val="28"/>
        </w:rPr>
        <w:t xml:space="preserve"> р</w:t>
      </w:r>
      <w:r w:rsidRPr="00DC43CD">
        <w:rPr>
          <w:sz w:val="28"/>
          <w:szCs w:val="28"/>
        </w:rPr>
        <w:t>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державну реє</w:t>
      </w:r>
      <w:r w:rsidRPr="00DC43CD">
        <w:rPr>
          <w:sz w:val="28"/>
          <w:szCs w:val="28"/>
        </w:rPr>
        <w:t>страцію</w:t>
      </w:r>
      <w:r>
        <w:rPr>
          <w:sz w:val="28"/>
          <w:szCs w:val="28"/>
        </w:rPr>
        <w:t xml:space="preserve"> </w:t>
      </w:r>
      <w:r w:rsidRPr="00DC43CD">
        <w:rPr>
          <w:sz w:val="28"/>
          <w:szCs w:val="28"/>
        </w:rPr>
        <w:t>речових прав т</w:t>
      </w:r>
      <w:r>
        <w:rPr>
          <w:sz w:val="28"/>
          <w:szCs w:val="28"/>
        </w:rPr>
        <w:t>а їх обтяжень від 11.02.2012р. №1878-VІ</w:t>
      </w:r>
      <w:r w:rsidRPr="00DC43CD">
        <w:rPr>
          <w:sz w:val="28"/>
          <w:szCs w:val="28"/>
        </w:rPr>
        <w:t>, відповідно</w:t>
      </w:r>
      <w:r>
        <w:rPr>
          <w:sz w:val="28"/>
          <w:szCs w:val="28"/>
        </w:rPr>
        <w:t xml:space="preserve"> до Постанови КМУ від 22.06.2011р. №</w:t>
      </w:r>
      <w:r w:rsidRPr="00DC43CD">
        <w:rPr>
          <w:sz w:val="28"/>
          <w:szCs w:val="28"/>
        </w:rPr>
        <w:t>703, розглянувши заяву гр.Гуменчука М.В.</w:t>
      </w:r>
      <w:r>
        <w:rPr>
          <w:sz w:val="28"/>
          <w:szCs w:val="28"/>
        </w:rPr>
        <w:t>,</w:t>
      </w:r>
      <w:r w:rsidRPr="00DC43CD">
        <w:rPr>
          <w:sz w:val="28"/>
          <w:szCs w:val="28"/>
        </w:rPr>
        <w:t xml:space="preserve"> беручи</w:t>
      </w:r>
      <w:r>
        <w:rPr>
          <w:sz w:val="28"/>
          <w:szCs w:val="28"/>
        </w:rPr>
        <w:t xml:space="preserve"> до </w:t>
      </w:r>
      <w:r w:rsidRPr="00DC43CD">
        <w:rPr>
          <w:sz w:val="28"/>
          <w:szCs w:val="28"/>
        </w:rPr>
        <w:t>уваги Державний Акт на право власнос</w:t>
      </w:r>
      <w:r>
        <w:rPr>
          <w:sz w:val="28"/>
          <w:szCs w:val="28"/>
        </w:rPr>
        <w:t>ті на земельну ділянку (серія ЯД №</w:t>
      </w:r>
      <w:r w:rsidRPr="00DC43CD">
        <w:rPr>
          <w:sz w:val="28"/>
          <w:szCs w:val="28"/>
        </w:rPr>
        <w:t>483735),</w:t>
      </w:r>
      <w:r>
        <w:rPr>
          <w:sz w:val="28"/>
          <w:szCs w:val="28"/>
        </w:rPr>
        <w:t xml:space="preserve"> т</w:t>
      </w:r>
      <w:r w:rsidRPr="00DC43CD">
        <w:rPr>
          <w:sz w:val="28"/>
          <w:szCs w:val="28"/>
        </w:rPr>
        <w:t>ехнічний паспорт виготовлений ОКП ЛОР «БТІ та ЕО», Декларацію про готовність до</w:t>
      </w:r>
      <w:r>
        <w:rPr>
          <w:sz w:val="28"/>
          <w:szCs w:val="28"/>
        </w:rPr>
        <w:t xml:space="preserve"> експлуатації об'є</w:t>
      </w:r>
      <w:r w:rsidRPr="00DC43CD">
        <w:rPr>
          <w:sz w:val="28"/>
          <w:szCs w:val="28"/>
        </w:rPr>
        <w:t>кта зареєстровано в інспекції ДАБК у Львівській обл. від 28.08.2014p.</w:t>
      </w:r>
      <w:r>
        <w:rPr>
          <w:sz w:val="28"/>
          <w:szCs w:val="28"/>
        </w:rPr>
        <w:t xml:space="preserve"> №</w:t>
      </w:r>
      <w:r w:rsidRPr="00DC43CD">
        <w:rPr>
          <w:sz w:val="28"/>
          <w:szCs w:val="28"/>
        </w:rPr>
        <w:t>ЛВ 142142400096, виконком Винниківської міської ради</w:t>
      </w:r>
    </w:p>
    <w:p w14:paraId="6299BB3C" w14:textId="77777777" w:rsidR="00DC43CD" w:rsidRDefault="00DC43CD" w:rsidP="00DC43CD">
      <w:pPr>
        <w:jc w:val="center"/>
        <w:rPr>
          <w:sz w:val="28"/>
          <w:szCs w:val="28"/>
        </w:rPr>
      </w:pPr>
    </w:p>
    <w:p w14:paraId="6CBDA904" w14:textId="3EB0CCDB" w:rsidR="00DC43CD" w:rsidRDefault="00DC43CD" w:rsidP="00DC43CD">
      <w:pPr>
        <w:jc w:val="center"/>
        <w:rPr>
          <w:sz w:val="28"/>
          <w:szCs w:val="28"/>
        </w:rPr>
      </w:pPr>
      <w:r w:rsidRPr="00DC43CD">
        <w:rPr>
          <w:sz w:val="28"/>
          <w:szCs w:val="28"/>
        </w:rPr>
        <w:t>ВИРІШИВ:</w:t>
      </w:r>
    </w:p>
    <w:p w14:paraId="1FAFC228" w14:textId="77777777" w:rsidR="00DC43CD" w:rsidRPr="00DC43CD" w:rsidRDefault="00DC43CD" w:rsidP="00DC43CD">
      <w:pPr>
        <w:jc w:val="center"/>
        <w:rPr>
          <w:sz w:val="28"/>
          <w:szCs w:val="28"/>
        </w:rPr>
      </w:pPr>
    </w:p>
    <w:p w14:paraId="6F815B89" w14:textId="1B621B2C" w:rsidR="00DC43CD" w:rsidRPr="00DC43CD" w:rsidRDefault="00DC43CD" w:rsidP="00DC43CD">
      <w:pPr>
        <w:jc w:val="both"/>
        <w:rPr>
          <w:sz w:val="28"/>
          <w:szCs w:val="28"/>
        </w:rPr>
      </w:pPr>
      <w:r w:rsidRPr="00DC43CD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DC43CD">
        <w:rPr>
          <w:sz w:val="28"/>
          <w:szCs w:val="28"/>
        </w:rPr>
        <w:t xml:space="preserve"> Новозбудованому індивідуальному житловому будинку, здійсненому на земельній</w:t>
      </w:r>
      <w:r>
        <w:rPr>
          <w:sz w:val="28"/>
          <w:szCs w:val="28"/>
        </w:rPr>
        <w:t xml:space="preserve"> </w:t>
      </w:r>
      <w:r w:rsidRPr="00DC43CD">
        <w:rPr>
          <w:sz w:val="28"/>
          <w:szCs w:val="28"/>
        </w:rPr>
        <w:t>ділянці по вул.Крива,</w:t>
      </w:r>
      <w:r>
        <w:rPr>
          <w:sz w:val="28"/>
          <w:szCs w:val="28"/>
        </w:rPr>
        <w:t xml:space="preserve"> </w:t>
      </w:r>
      <w:r w:rsidRPr="00DC43CD">
        <w:rPr>
          <w:sz w:val="28"/>
          <w:szCs w:val="28"/>
        </w:rPr>
        <w:t xml:space="preserve">25-а </w:t>
      </w:r>
      <w:r>
        <w:rPr>
          <w:sz w:val="28"/>
          <w:szCs w:val="28"/>
        </w:rPr>
        <w:t xml:space="preserve">у </w:t>
      </w:r>
      <w:r w:rsidRPr="00DC43CD">
        <w:rPr>
          <w:sz w:val="28"/>
          <w:szCs w:val="28"/>
        </w:rPr>
        <w:t>м.Винники, присвоїти поштову адресу, а саме: вул.Крива.,25-а</w:t>
      </w:r>
      <w:r>
        <w:rPr>
          <w:sz w:val="28"/>
          <w:szCs w:val="28"/>
        </w:rPr>
        <w:t xml:space="preserve"> у м.Винники.</w:t>
      </w:r>
    </w:p>
    <w:p w14:paraId="5A07105E" w14:textId="481A7F87" w:rsidR="00DC43CD" w:rsidRPr="00DC43CD" w:rsidRDefault="00DC43CD" w:rsidP="00DC43CD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C43CD">
        <w:rPr>
          <w:sz w:val="28"/>
          <w:szCs w:val="28"/>
        </w:rPr>
        <w:t>Зобов’язати гр.Гуменчука Мирослава Володимировича, зареєструвати право на</w:t>
      </w:r>
      <w:r>
        <w:rPr>
          <w:sz w:val="28"/>
          <w:szCs w:val="28"/>
        </w:rPr>
        <w:t xml:space="preserve"> </w:t>
      </w:r>
      <w:r w:rsidRPr="00DC43CD">
        <w:rPr>
          <w:sz w:val="28"/>
          <w:szCs w:val="28"/>
        </w:rPr>
        <w:t>нерухоме майно у Відділі державної реєстрації речових прав на нерухоме майно</w:t>
      </w:r>
      <w:r>
        <w:rPr>
          <w:sz w:val="28"/>
          <w:szCs w:val="28"/>
        </w:rPr>
        <w:t xml:space="preserve"> реє</w:t>
      </w:r>
      <w:r w:rsidRPr="00DC43CD">
        <w:rPr>
          <w:sz w:val="28"/>
          <w:szCs w:val="28"/>
        </w:rPr>
        <w:t>страційної служби Головного управління юстиції у Львівській області на</w:t>
      </w:r>
      <w:r>
        <w:rPr>
          <w:sz w:val="28"/>
          <w:szCs w:val="28"/>
        </w:rPr>
        <w:t xml:space="preserve"> </w:t>
      </w:r>
      <w:r w:rsidRPr="00DC43CD">
        <w:rPr>
          <w:sz w:val="28"/>
          <w:szCs w:val="28"/>
        </w:rPr>
        <w:t>індивідуальний житловий будинок по вул.Крива,25-а у м.Винники,</w:t>
      </w:r>
    </w:p>
    <w:p w14:paraId="5C0BDE42" w14:textId="77777777" w:rsidR="00DC43CD" w:rsidRPr="00DC43CD" w:rsidRDefault="00DC43CD" w:rsidP="00DC43CD">
      <w:pPr>
        <w:ind w:firstLine="720"/>
        <w:jc w:val="both"/>
        <w:rPr>
          <w:sz w:val="28"/>
          <w:szCs w:val="28"/>
        </w:rPr>
      </w:pPr>
      <w:r w:rsidRPr="00DC43CD">
        <w:rPr>
          <w:sz w:val="28"/>
          <w:szCs w:val="28"/>
        </w:rPr>
        <w:t>Будинок складається з 3-х житлових кімнат.</w:t>
      </w:r>
    </w:p>
    <w:p w14:paraId="4E5A6A55" w14:textId="7FB0FFED" w:rsidR="00DC43CD" w:rsidRPr="00DC43CD" w:rsidRDefault="00DC43CD" w:rsidP="00DC43CD">
      <w:pPr>
        <w:ind w:firstLine="720"/>
        <w:jc w:val="both"/>
        <w:rPr>
          <w:sz w:val="28"/>
          <w:szCs w:val="28"/>
        </w:rPr>
      </w:pPr>
      <w:r w:rsidRPr="00DC43CD">
        <w:rPr>
          <w:sz w:val="28"/>
          <w:szCs w:val="28"/>
        </w:rPr>
        <w:t xml:space="preserve">Загальна площа будинку становить </w:t>
      </w:r>
      <w:r>
        <w:rPr>
          <w:sz w:val="28"/>
          <w:szCs w:val="28"/>
        </w:rPr>
        <w:t>– 227,</w:t>
      </w:r>
      <w:r w:rsidRPr="00DC43CD">
        <w:rPr>
          <w:sz w:val="28"/>
          <w:szCs w:val="28"/>
        </w:rPr>
        <w:t>20 кв.м.</w:t>
      </w:r>
    </w:p>
    <w:p w14:paraId="7DAE2F58" w14:textId="4A148A22" w:rsidR="00DC43CD" w:rsidRPr="00DC43CD" w:rsidRDefault="00DC43CD" w:rsidP="00DC43CD">
      <w:pPr>
        <w:ind w:firstLine="720"/>
        <w:jc w:val="both"/>
        <w:rPr>
          <w:sz w:val="28"/>
          <w:szCs w:val="28"/>
        </w:rPr>
      </w:pPr>
      <w:r w:rsidRPr="00DC43CD">
        <w:rPr>
          <w:sz w:val="28"/>
          <w:szCs w:val="28"/>
        </w:rPr>
        <w:t>Житлова площа будинку становить</w:t>
      </w:r>
      <w:r>
        <w:rPr>
          <w:sz w:val="28"/>
          <w:szCs w:val="28"/>
        </w:rPr>
        <w:t xml:space="preserve"> – 68,</w:t>
      </w:r>
      <w:r w:rsidRPr="00DC43CD">
        <w:rPr>
          <w:sz w:val="28"/>
          <w:szCs w:val="28"/>
        </w:rPr>
        <w:t>40 кв.м.</w:t>
      </w:r>
    </w:p>
    <w:p w14:paraId="3192146E" w14:textId="3DC0C1CD" w:rsidR="00DC43CD" w:rsidRDefault="00DC43CD" w:rsidP="00DC43CD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C43CD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DC43CD">
        <w:rPr>
          <w:sz w:val="28"/>
          <w:szCs w:val="28"/>
        </w:rPr>
        <w:t>питань дія</w:t>
      </w:r>
      <w:r>
        <w:rPr>
          <w:sz w:val="28"/>
          <w:szCs w:val="28"/>
        </w:rPr>
        <w:t>льності виконавчих органів ради.</w:t>
      </w:r>
    </w:p>
    <w:p w14:paraId="4F91BC74" w14:textId="6704EDE7" w:rsidR="00DC43CD" w:rsidRPr="00DC43CD" w:rsidRDefault="00DC43CD" w:rsidP="00DC43CD">
      <w:pPr>
        <w:jc w:val="both"/>
        <w:rPr>
          <w:sz w:val="28"/>
          <w:szCs w:val="28"/>
        </w:rPr>
      </w:pPr>
      <w:bookmarkStart w:id="1" w:name="_GoBack"/>
      <w:bookmarkEnd w:id="1"/>
      <w:r w:rsidRPr="00DC43CD">
        <w:rPr>
          <w:sz w:val="28"/>
          <w:szCs w:val="28"/>
        </w:rPr>
        <w:lastRenderedPageBreak/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С.І</w:t>
      </w:r>
      <w:r w:rsidRPr="00DC43CD">
        <w:rPr>
          <w:sz w:val="28"/>
          <w:szCs w:val="28"/>
        </w:rPr>
        <w:t>.Уваров</w:t>
      </w:r>
    </w:p>
    <w:p w14:paraId="01C471E0" w14:textId="1BB6D18D" w:rsidR="00213958" w:rsidRPr="006F2805" w:rsidRDefault="00213958" w:rsidP="00DC43CD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963A8" w14:textId="77777777" w:rsidR="0048266F" w:rsidRDefault="0048266F">
      <w:r>
        <w:separator/>
      </w:r>
    </w:p>
  </w:endnote>
  <w:endnote w:type="continuationSeparator" w:id="0">
    <w:p w14:paraId="5533C01F" w14:textId="77777777" w:rsidR="0048266F" w:rsidRDefault="0048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0EE12B" w14:textId="77777777" w:rsidR="0048266F" w:rsidRDefault="0048266F">
      <w:r>
        <w:separator/>
      </w:r>
    </w:p>
  </w:footnote>
  <w:footnote w:type="continuationSeparator" w:id="0">
    <w:p w14:paraId="727F5D0B" w14:textId="77777777" w:rsidR="0048266F" w:rsidRDefault="00482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266F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282B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43C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CC59E-5BA5-49D6-B988-04D732F10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85</TotalTime>
  <Pages>2</Pages>
  <Words>1184</Words>
  <Characters>675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2023-11-24T10:00:00Z</dcterms:modified>
</cp:coreProperties>
</file>