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24.03.2015р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  ділянки на проектування та будівництво індивідуального  житлового будинку на земельній ділянці   по вул. Лісна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7C7101D" w14:textId="108FE84B" w:rsidR="00AF3449" w:rsidRPr="00AF3449" w:rsidRDefault="00AF3449" w:rsidP="00243C96">
      <w:pPr>
        <w:ind w:firstLine="720"/>
        <w:jc w:val="both"/>
        <w:rPr>
          <w:sz w:val="28"/>
          <w:szCs w:val="28"/>
        </w:rPr>
      </w:pPr>
      <w:r w:rsidRPr="00AF3449">
        <w:rPr>
          <w:sz w:val="28"/>
          <w:szCs w:val="28"/>
        </w:rPr>
        <w:t>Керуючись Законами України «Про місцеве самоврядування B Україні» ст.31, «Про</w:t>
      </w:r>
      <w:r w:rsidR="007536C1">
        <w:rPr>
          <w:sz w:val="28"/>
          <w:szCs w:val="28"/>
        </w:rPr>
        <w:t xml:space="preserve"> </w:t>
      </w:r>
      <w:r w:rsidRPr="00AF3449">
        <w:rPr>
          <w:sz w:val="28"/>
          <w:szCs w:val="28"/>
        </w:rPr>
        <w:t>основи містобудування» ст.14, «Про регулювання містобудівної діяльності»</w:t>
      </w:r>
      <w:r w:rsidR="007536C1">
        <w:rPr>
          <w:sz w:val="28"/>
          <w:szCs w:val="28"/>
        </w:rPr>
        <w:t>,</w:t>
      </w:r>
      <w:r w:rsidRPr="00AF3449">
        <w:rPr>
          <w:sz w:val="28"/>
          <w:szCs w:val="28"/>
        </w:rPr>
        <w:t xml:space="preserve"> </w:t>
      </w:r>
      <w:r w:rsidR="007536C1">
        <w:rPr>
          <w:sz w:val="28"/>
          <w:szCs w:val="28"/>
        </w:rPr>
        <w:t>в</w:t>
      </w:r>
      <w:r w:rsidRPr="00AF3449">
        <w:rPr>
          <w:sz w:val="28"/>
          <w:szCs w:val="28"/>
        </w:rPr>
        <w:t>ідповідно</w:t>
      </w:r>
      <w:r w:rsidR="007536C1">
        <w:rPr>
          <w:sz w:val="28"/>
          <w:szCs w:val="28"/>
        </w:rPr>
        <w:t xml:space="preserve"> до</w:t>
      </w:r>
      <w:r w:rsidRPr="00AF3449">
        <w:rPr>
          <w:sz w:val="28"/>
          <w:szCs w:val="28"/>
        </w:rPr>
        <w:t xml:space="preserve"> Наказу Міністерства Регіонального розвитку, будівництва та житлово-комунального</w:t>
      </w:r>
      <w:r w:rsidR="007536C1">
        <w:rPr>
          <w:sz w:val="28"/>
          <w:szCs w:val="28"/>
        </w:rPr>
        <w:t xml:space="preserve"> </w:t>
      </w:r>
      <w:r w:rsidR="007536C1" w:rsidRPr="00AF3449">
        <w:rPr>
          <w:sz w:val="28"/>
          <w:szCs w:val="28"/>
        </w:rPr>
        <w:t>господарства</w:t>
      </w:r>
      <w:r w:rsidR="007536C1" w:rsidRPr="00AF3449">
        <w:rPr>
          <w:sz w:val="28"/>
          <w:szCs w:val="28"/>
        </w:rPr>
        <w:t xml:space="preserve"> </w:t>
      </w:r>
      <w:r w:rsidRPr="00AF3449">
        <w:rPr>
          <w:sz w:val="28"/>
          <w:szCs w:val="28"/>
        </w:rPr>
        <w:t>України від 05.07.2011p. №103 «Про затвердження Порядку видачі</w:t>
      </w:r>
      <w:r w:rsidR="007536C1">
        <w:rPr>
          <w:sz w:val="28"/>
          <w:szCs w:val="28"/>
        </w:rPr>
        <w:t xml:space="preserve"> </w:t>
      </w:r>
      <w:r w:rsidRPr="00AF3449">
        <w:rPr>
          <w:sz w:val="28"/>
          <w:szCs w:val="28"/>
        </w:rPr>
        <w:t>бу</w:t>
      </w:r>
      <w:r w:rsidR="007536C1">
        <w:rPr>
          <w:sz w:val="28"/>
          <w:szCs w:val="28"/>
        </w:rPr>
        <w:t>д</w:t>
      </w:r>
      <w:r w:rsidRPr="00AF3449">
        <w:rPr>
          <w:sz w:val="28"/>
          <w:szCs w:val="28"/>
        </w:rPr>
        <w:t>івельного паспорта забудови земельної ділянки» та рішення сесії Винниківської</w:t>
      </w:r>
      <w:r w:rsidR="00243C96">
        <w:rPr>
          <w:sz w:val="28"/>
          <w:szCs w:val="28"/>
        </w:rPr>
        <w:t xml:space="preserve"> міської ради №</w:t>
      </w:r>
      <w:r w:rsidRPr="00AF3449">
        <w:rPr>
          <w:sz w:val="28"/>
          <w:szCs w:val="28"/>
        </w:rPr>
        <w:t>470 від 29.03.2012p «Про видачу будівельних паспортів», розглянувши</w:t>
      </w:r>
      <w:r w:rsidR="00243C96">
        <w:rPr>
          <w:sz w:val="28"/>
          <w:szCs w:val="28"/>
        </w:rPr>
        <w:t xml:space="preserve"> </w:t>
      </w:r>
      <w:r w:rsidRPr="00AF3449">
        <w:rPr>
          <w:sz w:val="28"/>
          <w:szCs w:val="28"/>
        </w:rPr>
        <w:t>заяву гр.Годунько М.О., беручи до уваги Витяг з Державного реєстру речових прав на</w:t>
      </w:r>
    </w:p>
    <w:p w14:paraId="7AC1D0B2" w14:textId="77777777" w:rsidR="00AF3449" w:rsidRPr="00AF3449" w:rsidRDefault="00AF3449" w:rsidP="00AF3449">
      <w:pPr>
        <w:jc w:val="both"/>
        <w:rPr>
          <w:sz w:val="28"/>
          <w:szCs w:val="28"/>
        </w:rPr>
      </w:pPr>
      <w:r w:rsidRPr="00AF3449">
        <w:rPr>
          <w:sz w:val="28"/>
          <w:szCs w:val="28"/>
        </w:rPr>
        <w:t>нерухоме майно про реєстрацію права власності на земельну ділянку (серія ЕАМ</w:t>
      </w:r>
    </w:p>
    <w:p w14:paraId="78702449" w14:textId="77777777" w:rsidR="00AF3449" w:rsidRPr="00AF3449" w:rsidRDefault="00AF3449" w:rsidP="00AF3449">
      <w:pPr>
        <w:jc w:val="both"/>
        <w:rPr>
          <w:sz w:val="28"/>
          <w:szCs w:val="28"/>
        </w:rPr>
      </w:pPr>
      <w:r w:rsidRPr="00AF3449">
        <w:rPr>
          <w:sz w:val="28"/>
          <w:szCs w:val="28"/>
        </w:rPr>
        <w:t>№656337), виконком Винниківської міської ради</w:t>
      </w:r>
    </w:p>
    <w:p w14:paraId="2FEDC13B" w14:textId="77777777" w:rsidR="00243C96" w:rsidRDefault="00243C96" w:rsidP="00243C96">
      <w:pPr>
        <w:jc w:val="center"/>
        <w:rPr>
          <w:sz w:val="28"/>
          <w:szCs w:val="28"/>
        </w:rPr>
      </w:pPr>
    </w:p>
    <w:p w14:paraId="012D0CD1" w14:textId="4F1AD1CB" w:rsidR="00AF3449" w:rsidRDefault="00AF3449" w:rsidP="00243C96">
      <w:pPr>
        <w:jc w:val="center"/>
        <w:rPr>
          <w:sz w:val="28"/>
          <w:szCs w:val="28"/>
        </w:rPr>
      </w:pPr>
      <w:r w:rsidRPr="00AF3449">
        <w:rPr>
          <w:sz w:val="28"/>
          <w:szCs w:val="28"/>
        </w:rPr>
        <w:t>ВИРІ</w:t>
      </w:r>
      <w:r w:rsidR="00243C96">
        <w:rPr>
          <w:sz w:val="28"/>
          <w:szCs w:val="28"/>
        </w:rPr>
        <w:t>Ш</w:t>
      </w:r>
      <w:r w:rsidRPr="00AF3449">
        <w:rPr>
          <w:sz w:val="28"/>
          <w:szCs w:val="28"/>
        </w:rPr>
        <w:t>ИВ:</w:t>
      </w:r>
    </w:p>
    <w:p w14:paraId="52EF3F06" w14:textId="77777777" w:rsidR="00243C96" w:rsidRPr="00AF3449" w:rsidRDefault="00243C96" w:rsidP="00243C96">
      <w:pPr>
        <w:jc w:val="center"/>
        <w:rPr>
          <w:sz w:val="28"/>
          <w:szCs w:val="28"/>
        </w:rPr>
      </w:pPr>
    </w:p>
    <w:p w14:paraId="6AB22677" w14:textId="0D029C6A" w:rsidR="00AF3449" w:rsidRPr="00AF3449" w:rsidRDefault="00AF3449" w:rsidP="00AF3449">
      <w:pPr>
        <w:jc w:val="both"/>
        <w:rPr>
          <w:sz w:val="28"/>
          <w:szCs w:val="28"/>
        </w:rPr>
      </w:pPr>
      <w:r w:rsidRPr="00AF3449">
        <w:rPr>
          <w:sz w:val="28"/>
          <w:szCs w:val="28"/>
        </w:rPr>
        <w:t>1. Видати гр.Годунько Мирославі Остапівні будівельний паспорт забудови земельної</w:t>
      </w:r>
      <w:r w:rsidR="00243C96">
        <w:rPr>
          <w:sz w:val="28"/>
          <w:szCs w:val="28"/>
        </w:rPr>
        <w:t xml:space="preserve"> </w:t>
      </w:r>
      <w:r w:rsidRPr="00AF3449">
        <w:rPr>
          <w:sz w:val="28"/>
          <w:szCs w:val="28"/>
        </w:rPr>
        <w:t>ділянки на проектування та будівництво індивідуального житлового будинку на земельній</w:t>
      </w:r>
      <w:r w:rsidR="00243C96">
        <w:rPr>
          <w:sz w:val="28"/>
          <w:szCs w:val="28"/>
        </w:rPr>
        <w:t xml:space="preserve"> </w:t>
      </w:r>
      <w:r w:rsidRPr="00AF3449">
        <w:rPr>
          <w:sz w:val="28"/>
          <w:szCs w:val="28"/>
        </w:rPr>
        <w:t>ділянці по вул.Лісна (к/н 4610160300:04:002:0065) у м.Винники.</w:t>
      </w:r>
    </w:p>
    <w:p w14:paraId="2C198AD0" w14:textId="3DAB7289" w:rsidR="00AF3449" w:rsidRPr="00AF3449" w:rsidRDefault="00AF3449" w:rsidP="00AF3449">
      <w:pPr>
        <w:jc w:val="both"/>
        <w:rPr>
          <w:sz w:val="28"/>
          <w:szCs w:val="28"/>
        </w:rPr>
      </w:pPr>
      <w:r w:rsidRPr="00AF3449">
        <w:rPr>
          <w:sz w:val="28"/>
          <w:szCs w:val="28"/>
        </w:rPr>
        <w:t>2.</w:t>
      </w:r>
      <w:r w:rsidR="00243C96">
        <w:rPr>
          <w:sz w:val="28"/>
          <w:szCs w:val="28"/>
        </w:rPr>
        <w:t xml:space="preserve"> </w:t>
      </w:r>
      <w:r w:rsidRPr="00AF3449">
        <w:rPr>
          <w:sz w:val="28"/>
          <w:szCs w:val="28"/>
        </w:rPr>
        <w:t>Доручити архітектору м.Винники виконати будівельний паспорт забудови</w:t>
      </w:r>
    </w:p>
    <w:p w14:paraId="706912E3" w14:textId="766BAEE8" w:rsidR="00AF3449" w:rsidRPr="00AF3449" w:rsidRDefault="00AF3449" w:rsidP="00AF3449">
      <w:pPr>
        <w:jc w:val="both"/>
        <w:rPr>
          <w:sz w:val="28"/>
          <w:szCs w:val="28"/>
        </w:rPr>
      </w:pPr>
      <w:r w:rsidRPr="00AF3449">
        <w:rPr>
          <w:sz w:val="28"/>
          <w:szCs w:val="28"/>
        </w:rPr>
        <w:t>земельної ділянки на проектування та будівництво індивідуального житлового будинку на</w:t>
      </w:r>
      <w:r w:rsidR="00243C96">
        <w:rPr>
          <w:sz w:val="28"/>
          <w:szCs w:val="28"/>
        </w:rPr>
        <w:t xml:space="preserve"> </w:t>
      </w:r>
      <w:r w:rsidRPr="00AF3449">
        <w:rPr>
          <w:sz w:val="28"/>
          <w:szCs w:val="28"/>
        </w:rPr>
        <w:t>земельній ділянці по вул.Лісна (к/</w:t>
      </w:r>
      <w:r w:rsidR="00243C96">
        <w:rPr>
          <w:sz w:val="28"/>
          <w:szCs w:val="28"/>
        </w:rPr>
        <w:t>н</w:t>
      </w:r>
      <w:r w:rsidRPr="00AF3449">
        <w:rPr>
          <w:sz w:val="28"/>
          <w:szCs w:val="28"/>
        </w:rPr>
        <w:t xml:space="preserve"> 4610160300:04:002:0065) у м.Винники.</w:t>
      </w:r>
    </w:p>
    <w:p w14:paraId="341E3B99" w14:textId="5FE66988" w:rsidR="00AF3449" w:rsidRPr="00AF3449" w:rsidRDefault="00AF3449" w:rsidP="00AF3449">
      <w:pPr>
        <w:jc w:val="both"/>
        <w:rPr>
          <w:sz w:val="28"/>
          <w:szCs w:val="28"/>
        </w:rPr>
      </w:pPr>
      <w:r w:rsidRPr="00AF3449">
        <w:rPr>
          <w:sz w:val="28"/>
          <w:szCs w:val="28"/>
        </w:rPr>
        <w:t>3.Зобов’язати гр.Годунько M.O.</w:t>
      </w:r>
    </w:p>
    <w:p w14:paraId="4DF161E8" w14:textId="71950393" w:rsidR="00AF3449" w:rsidRPr="00AF3449" w:rsidRDefault="00AF3449" w:rsidP="00AF3449">
      <w:pPr>
        <w:jc w:val="both"/>
        <w:rPr>
          <w:sz w:val="28"/>
          <w:szCs w:val="28"/>
        </w:rPr>
      </w:pPr>
      <w:r w:rsidRPr="00AF3449">
        <w:rPr>
          <w:sz w:val="28"/>
          <w:szCs w:val="28"/>
        </w:rPr>
        <w:t>3.1.</w:t>
      </w:r>
      <w:r w:rsidR="00243C96">
        <w:rPr>
          <w:sz w:val="28"/>
          <w:szCs w:val="28"/>
        </w:rPr>
        <w:t xml:space="preserve"> </w:t>
      </w:r>
      <w:r w:rsidRPr="00AF3449">
        <w:rPr>
          <w:sz w:val="28"/>
          <w:szCs w:val="28"/>
        </w:rPr>
        <w:t>Отримати у встановленому порядку технічні у</w:t>
      </w:r>
      <w:r w:rsidR="00243C96">
        <w:rPr>
          <w:sz w:val="28"/>
          <w:szCs w:val="28"/>
        </w:rPr>
        <w:t>мови</w:t>
      </w:r>
      <w:r w:rsidRPr="00AF3449">
        <w:rPr>
          <w:sz w:val="28"/>
          <w:szCs w:val="28"/>
        </w:rPr>
        <w:t xml:space="preserve"> на інженерне забезпечення</w:t>
      </w:r>
      <w:r w:rsidR="00243C96">
        <w:rPr>
          <w:sz w:val="28"/>
          <w:szCs w:val="28"/>
        </w:rPr>
        <w:t xml:space="preserve"> </w:t>
      </w:r>
      <w:r w:rsidRPr="00AF3449">
        <w:rPr>
          <w:sz w:val="28"/>
          <w:szCs w:val="28"/>
        </w:rPr>
        <w:t>об’єкту містобудування</w:t>
      </w:r>
      <w:r w:rsidR="00243C96">
        <w:rPr>
          <w:sz w:val="28"/>
          <w:szCs w:val="28"/>
        </w:rPr>
        <w:t>.</w:t>
      </w:r>
    </w:p>
    <w:p w14:paraId="5532EC11" w14:textId="41D7724A" w:rsidR="00AF3449" w:rsidRPr="00AF3449" w:rsidRDefault="00AF3449" w:rsidP="00AF3449">
      <w:pPr>
        <w:jc w:val="both"/>
        <w:rPr>
          <w:sz w:val="28"/>
          <w:szCs w:val="28"/>
        </w:rPr>
      </w:pPr>
      <w:r w:rsidRPr="00AF3449">
        <w:rPr>
          <w:sz w:val="28"/>
          <w:szCs w:val="28"/>
        </w:rPr>
        <w:lastRenderedPageBreak/>
        <w:t>3.2. При</w:t>
      </w:r>
      <w:r w:rsidR="00243C96">
        <w:rPr>
          <w:sz w:val="28"/>
          <w:szCs w:val="28"/>
        </w:rPr>
        <w:t xml:space="preserve"> проектуванні і будівництві об'є</w:t>
      </w:r>
      <w:r w:rsidRPr="00AF3449">
        <w:rPr>
          <w:sz w:val="28"/>
          <w:szCs w:val="28"/>
        </w:rPr>
        <w:t>кту містобудування дотримуватись вимог,</w:t>
      </w:r>
      <w:r w:rsidR="00243C96">
        <w:rPr>
          <w:sz w:val="28"/>
          <w:szCs w:val="28"/>
        </w:rPr>
        <w:t xml:space="preserve"> </w:t>
      </w:r>
      <w:r w:rsidRPr="00AF3449">
        <w:rPr>
          <w:sz w:val="28"/>
          <w:szCs w:val="28"/>
        </w:rPr>
        <w:t>визначених у будівельному паспорті забудови земельної ділянки.</w:t>
      </w:r>
    </w:p>
    <w:p w14:paraId="4CE663C2" w14:textId="5350CB32" w:rsidR="00AF3449" w:rsidRPr="00AF3449" w:rsidRDefault="00243C96" w:rsidP="00AF3449">
      <w:pPr>
        <w:jc w:val="both"/>
        <w:rPr>
          <w:sz w:val="28"/>
          <w:szCs w:val="28"/>
        </w:rPr>
      </w:pPr>
      <w:r>
        <w:rPr>
          <w:sz w:val="28"/>
          <w:szCs w:val="28"/>
        </w:rPr>
        <w:t>3.3. Зареє</w:t>
      </w:r>
      <w:r w:rsidR="00AF3449" w:rsidRPr="00AF3449">
        <w:rPr>
          <w:sz w:val="28"/>
          <w:szCs w:val="28"/>
        </w:rPr>
        <w:t>струвати в інс</w:t>
      </w:r>
      <w:r>
        <w:rPr>
          <w:sz w:val="28"/>
          <w:szCs w:val="28"/>
        </w:rPr>
        <w:t>пекції Державного архітектурно-б</w:t>
      </w:r>
      <w:r w:rsidR="00AF3449" w:rsidRPr="00AF3449">
        <w:rPr>
          <w:sz w:val="28"/>
          <w:szCs w:val="28"/>
        </w:rPr>
        <w:t>удівельного контролю у</w:t>
      </w:r>
      <w:r>
        <w:rPr>
          <w:sz w:val="28"/>
          <w:szCs w:val="28"/>
        </w:rPr>
        <w:t xml:space="preserve"> </w:t>
      </w:r>
      <w:r w:rsidR="00AF3449" w:rsidRPr="00AF3449">
        <w:rPr>
          <w:sz w:val="28"/>
          <w:szCs w:val="28"/>
        </w:rPr>
        <w:t>Львівській області Повідомлення про початок виконання будівельних робіт.</w:t>
      </w:r>
    </w:p>
    <w:p w14:paraId="3D8DEDCE" w14:textId="185A8F23" w:rsidR="00AF3449" w:rsidRPr="00AF3449" w:rsidRDefault="00AF3449" w:rsidP="00AF3449">
      <w:pPr>
        <w:jc w:val="both"/>
        <w:rPr>
          <w:sz w:val="28"/>
          <w:szCs w:val="28"/>
        </w:rPr>
      </w:pPr>
      <w:r w:rsidRPr="00AF3449">
        <w:rPr>
          <w:sz w:val="28"/>
          <w:szCs w:val="28"/>
        </w:rPr>
        <w:t>3.4. Повідомити про початок виконання бу</w:t>
      </w:r>
      <w:r w:rsidR="00243C96">
        <w:rPr>
          <w:sz w:val="28"/>
          <w:szCs w:val="28"/>
        </w:rPr>
        <w:t>дівельних робіт інспекцію ДАБК у</w:t>
      </w:r>
    </w:p>
    <w:p w14:paraId="08E8D9FF" w14:textId="77777777" w:rsidR="00AF3449" w:rsidRPr="00AF3449" w:rsidRDefault="00AF3449" w:rsidP="00AF3449">
      <w:pPr>
        <w:jc w:val="both"/>
        <w:rPr>
          <w:sz w:val="28"/>
          <w:szCs w:val="28"/>
        </w:rPr>
      </w:pPr>
      <w:r w:rsidRPr="00AF3449">
        <w:rPr>
          <w:sz w:val="28"/>
          <w:szCs w:val="28"/>
        </w:rPr>
        <w:t>Львівській області та виконавчий комітет Винниківської міської ради.</w:t>
      </w:r>
    </w:p>
    <w:p w14:paraId="56025404" w14:textId="2846CE8F" w:rsidR="00AF3449" w:rsidRPr="00AF3449" w:rsidRDefault="00AF3449" w:rsidP="00AF3449">
      <w:pPr>
        <w:jc w:val="both"/>
        <w:rPr>
          <w:sz w:val="28"/>
          <w:szCs w:val="28"/>
        </w:rPr>
      </w:pPr>
      <w:r w:rsidRPr="00AF3449">
        <w:rPr>
          <w:sz w:val="28"/>
          <w:szCs w:val="28"/>
        </w:rPr>
        <w:t>3.5.Після завершення буд</w:t>
      </w:r>
      <w:r w:rsidR="00243C96">
        <w:rPr>
          <w:sz w:val="28"/>
          <w:szCs w:val="28"/>
        </w:rPr>
        <w:t>івельних робіт з будівництва інд</w:t>
      </w:r>
      <w:r w:rsidRPr="00AF3449">
        <w:rPr>
          <w:sz w:val="28"/>
          <w:szCs w:val="28"/>
        </w:rPr>
        <w:t>ивідуального житлового</w:t>
      </w:r>
      <w:r w:rsidR="00243C96">
        <w:rPr>
          <w:sz w:val="28"/>
          <w:szCs w:val="28"/>
        </w:rPr>
        <w:t xml:space="preserve"> </w:t>
      </w:r>
      <w:r w:rsidRPr="00AF3449">
        <w:rPr>
          <w:sz w:val="28"/>
          <w:szCs w:val="28"/>
        </w:rPr>
        <w:t xml:space="preserve">будинку, виготовити </w:t>
      </w:r>
      <w:r w:rsidR="00243C96">
        <w:rPr>
          <w:sz w:val="28"/>
          <w:szCs w:val="28"/>
        </w:rPr>
        <w:t>і</w:t>
      </w:r>
      <w:r w:rsidRPr="00AF3449">
        <w:rPr>
          <w:sz w:val="28"/>
          <w:szCs w:val="28"/>
        </w:rPr>
        <w:t xml:space="preserve"> встановити номерний знак на будинок, оформити </w:t>
      </w:r>
      <w:r w:rsidR="00243C96">
        <w:rPr>
          <w:sz w:val="28"/>
          <w:szCs w:val="28"/>
        </w:rPr>
        <w:t xml:space="preserve">у </w:t>
      </w:r>
      <w:r w:rsidRPr="00AF3449">
        <w:rPr>
          <w:sz w:val="28"/>
          <w:szCs w:val="28"/>
        </w:rPr>
        <w:t>встановленому</w:t>
      </w:r>
      <w:r w:rsidR="00243C96">
        <w:rPr>
          <w:sz w:val="28"/>
          <w:szCs w:val="28"/>
        </w:rPr>
        <w:t xml:space="preserve"> </w:t>
      </w:r>
      <w:r w:rsidRPr="00AF3449">
        <w:rPr>
          <w:sz w:val="28"/>
          <w:szCs w:val="28"/>
        </w:rPr>
        <w:t xml:space="preserve">порядку документи для здачі об'єкту </w:t>
      </w:r>
      <w:r w:rsidR="00243C96">
        <w:rPr>
          <w:sz w:val="28"/>
          <w:szCs w:val="28"/>
        </w:rPr>
        <w:t xml:space="preserve">в </w:t>
      </w:r>
      <w:r w:rsidRPr="00AF3449">
        <w:rPr>
          <w:sz w:val="28"/>
          <w:szCs w:val="28"/>
        </w:rPr>
        <w:t>ек</w:t>
      </w:r>
      <w:r w:rsidR="00243C96">
        <w:rPr>
          <w:sz w:val="28"/>
          <w:szCs w:val="28"/>
        </w:rPr>
        <w:t>с</w:t>
      </w:r>
      <w:r w:rsidRPr="00AF3449">
        <w:rPr>
          <w:sz w:val="28"/>
          <w:szCs w:val="28"/>
        </w:rPr>
        <w:t>плуата</w:t>
      </w:r>
      <w:r w:rsidR="00243C96">
        <w:rPr>
          <w:sz w:val="28"/>
          <w:szCs w:val="28"/>
        </w:rPr>
        <w:t>ц</w:t>
      </w:r>
      <w:r w:rsidRPr="00AF3449">
        <w:rPr>
          <w:sz w:val="28"/>
          <w:szCs w:val="28"/>
        </w:rPr>
        <w:t>ію</w:t>
      </w:r>
      <w:r w:rsidR="00243C96">
        <w:rPr>
          <w:sz w:val="28"/>
          <w:szCs w:val="28"/>
        </w:rPr>
        <w:t xml:space="preserve"> та подати копію декларації або </w:t>
      </w:r>
      <w:r w:rsidRPr="00AF3449">
        <w:rPr>
          <w:sz w:val="28"/>
          <w:szCs w:val="28"/>
        </w:rPr>
        <w:t>сертифікату виконавчому комітету Винниківської</w:t>
      </w:r>
    </w:p>
    <w:p w14:paraId="325E0694" w14:textId="77F7F36E" w:rsidR="00AF3449" w:rsidRPr="00AF3449" w:rsidRDefault="00243C96" w:rsidP="00AF3449">
      <w:pPr>
        <w:jc w:val="both"/>
        <w:rPr>
          <w:sz w:val="28"/>
          <w:szCs w:val="28"/>
        </w:rPr>
      </w:pPr>
      <w:r>
        <w:rPr>
          <w:sz w:val="28"/>
          <w:szCs w:val="28"/>
        </w:rPr>
        <w:t>міської</w:t>
      </w:r>
      <w:r w:rsidR="00AF3449" w:rsidRPr="00AF3449">
        <w:rPr>
          <w:sz w:val="28"/>
          <w:szCs w:val="28"/>
        </w:rPr>
        <w:t xml:space="preserve"> ради.</w:t>
      </w:r>
    </w:p>
    <w:p w14:paraId="5C2F2F89" w14:textId="09CF8494" w:rsidR="00AF3449" w:rsidRPr="00AF3449" w:rsidRDefault="00243C96" w:rsidP="00AF3449">
      <w:pPr>
        <w:jc w:val="both"/>
        <w:rPr>
          <w:sz w:val="28"/>
          <w:szCs w:val="28"/>
        </w:rPr>
      </w:pPr>
      <w:r>
        <w:rPr>
          <w:sz w:val="28"/>
          <w:szCs w:val="28"/>
        </w:rPr>
        <w:t>4. Роз'яснити гр.Годунько М.О., щ</w:t>
      </w:r>
      <w:r w:rsidR="00AF3449" w:rsidRPr="00AF3449">
        <w:rPr>
          <w:sz w:val="28"/>
          <w:szCs w:val="28"/>
        </w:rPr>
        <w:t>о будівельні роботи можна розпочинати тільки</w:t>
      </w:r>
    </w:p>
    <w:p w14:paraId="193F7775" w14:textId="77777777" w:rsidR="00AF3449" w:rsidRPr="00AF3449" w:rsidRDefault="00AF3449" w:rsidP="00AF3449">
      <w:pPr>
        <w:jc w:val="both"/>
        <w:rPr>
          <w:sz w:val="28"/>
          <w:szCs w:val="28"/>
        </w:rPr>
      </w:pPr>
      <w:r w:rsidRPr="00AF3449">
        <w:rPr>
          <w:sz w:val="28"/>
          <w:szCs w:val="28"/>
        </w:rPr>
        <w:t>після отримання відповідних дозволів, згідно державних норм та правил.</w:t>
      </w:r>
    </w:p>
    <w:p w14:paraId="32D6916E" w14:textId="2FCB2360" w:rsidR="00AF3449" w:rsidRPr="00AF3449" w:rsidRDefault="00243C96" w:rsidP="00AF3449">
      <w:pPr>
        <w:jc w:val="both"/>
        <w:rPr>
          <w:sz w:val="28"/>
          <w:szCs w:val="28"/>
        </w:rPr>
      </w:pPr>
      <w:r>
        <w:rPr>
          <w:sz w:val="28"/>
          <w:szCs w:val="28"/>
        </w:rPr>
        <w:t>4.1. У</w:t>
      </w:r>
      <w:r w:rsidR="00AF3449" w:rsidRPr="00AF3449">
        <w:rPr>
          <w:sz w:val="28"/>
          <w:szCs w:val="28"/>
        </w:rPr>
        <w:t xml:space="preserve"> разі будівницт</w:t>
      </w:r>
      <w:r>
        <w:rPr>
          <w:sz w:val="28"/>
          <w:szCs w:val="28"/>
        </w:rPr>
        <w:t>в</w:t>
      </w:r>
      <w:r w:rsidR="00AF3449" w:rsidRPr="00AF3449">
        <w:rPr>
          <w:sz w:val="28"/>
          <w:szCs w:val="28"/>
        </w:rPr>
        <w:t>а житловог</w:t>
      </w:r>
      <w:r>
        <w:rPr>
          <w:sz w:val="28"/>
          <w:szCs w:val="28"/>
        </w:rPr>
        <w:t>о будинку загальною площею 300 кв</w:t>
      </w:r>
      <w:r w:rsidR="00AF3449" w:rsidRPr="00AF3449">
        <w:rPr>
          <w:sz w:val="28"/>
          <w:szCs w:val="28"/>
        </w:rPr>
        <w:t>.</w:t>
      </w:r>
      <w:r>
        <w:rPr>
          <w:sz w:val="28"/>
          <w:szCs w:val="28"/>
        </w:rPr>
        <w:t>м</w:t>
      </w:r>
      <w:r w:rsidR="00AF3449" w:rsidRPr="00AF3449">
        <w:rPr>
          <w:sz w:val="28"/>
          <w:szCs w:val="28"/>
        </w:rPr>
        <w:t xml:space="preserve">. </w:t>
      </w:r>
      <w:r>
        <w:rPr>
          <w:sz w:val="28"/>
          <w:szCs w:val="28"/>
        </w:rPr>
        <w:t>і більше,</w:t>
      </w:r>
    </w:p>
    <w:p w14:paraId="516C4A5A" w14:textId="2E80BB06" w:rsidR="00AF3449" w:rsidRPr="00AF3449" w:rsidRDefault="00AF3449" w:rsidP="00AF3449">
      <w:pPr>
        <w:jc w:val="both"/>
        <w:rPr>
          <w:sz w:val="28"/>
          <w:szCs w:val="28"/>
        </w:rPr>
      </w:pPr>
      <w:r w:rsidRPr="00AF3449">
        <w:rPr>
          <w:sz w:val="28"/>
          <w:szCs w:val="28"/>
        </w:rPr>
        <w:t>замовник залучається до пайової участі розвитку інфраструктури міста Винники та</w:t>
      </w:r>
      <w:r w:rsidR="00243C96">
        <w:rPr>
          <w:sz w:val="28"/>
          <w:szCs w:val="28"/>
        </w:rPr>
        <w:t xml:space="preserve"> </w:t>
      </w:r>
      <w:r w:rsidRPr="00AF3449">
        <w:rPr>
          <w:sz w:val="28"/>
          <w:szCs w:val="28"/>
        </w:rPr>
        <w:t>уклада</w:t>
      </w:r>
      <w:r w:rsidR="00243C96">
        <w:rPr>
          <w:sz w:val="28"/>
          <w:szCs w:val="28"/>
        </w:rPr>
        <w:t>є</w:t>
      </w:r>
      <w:r w:rsidRPr="00AF3449">
        <w:rPr>
          <w:sz w:val="28"/>
          <w:szCs w:val="28"/>
        </w:rPr>
        <w:t xml:space="preserve"> Договір про пайову участь з виконкомом Винниківської міської ради.</w:t>
      </w:r>
    </w:p>
    <w:p w14:paraId="36A179E5" w14:textId="37E149A1" w:rsidR="00AF3449" w:rsidRDefault="00243C96" w:rsidP="00AF344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AF3449" w:rsidRPr="00AF3449">
        <w:rPr>
          <w:sz w:val="28"/>
          <w:szCs w:val="28"/>
        </w:rPr>
        <w:t>Контроль за виконанням даного рішення покласти на заступника міського голови з</w:t>
      </w:r>
      <w:r>
        <w:rPr>
          <w:sz w:val="28"/>
          <w:szCs w:val="28"/>
        </w:rPr>
        <w:t xml:space="preserve"> </w:t>
      </w:r>
      <w:bookmarkStart w:id="1" w:name="_GoBack"/>
      <w:bookmarkEnd w:id="1"/>
      <w:r w:rsidR="00AF3449" w:rsidRPr="00AF3449">
        <w:rPr>
          <w:sz w:val="28"/>
          <w:szCs w:val="28"/>
        </w:rPr>
        <w:t>питань діяльності виконавчих органів ради.</w:t>
      </w:r>
    </w:p>
    <w:p w14:paraId="5DCC6349" w14:textId="77777777" w:rsidR="00AF3449" w:rsidRDefault="00AF3449" w:rsidP="00AF3449">
      <w:pPr>
        <w:jc w:val="both"/>
        <w:rPr>
          <w:sz w:val="28"/>
          <w:szCs w:val="28"/>
        </w:rPr>
      </w:pPr>
    </w:p>
    <w:p w14:paraId="61CD3DC8" w14:textId="77777777" w:rsidR="00AF3449" w:rsidRDefault="00AF3449" w:rsidP="00AF3449">
      <w:pPr>
        <w:jc w:val="both"/>
        <w:rPr>
          <w:sz w:val="28"/>
          <w:szCs w:val="28"/>
        </w:rPr>
      </w:pPr>
    </w:p>
    <w:p w14:paraId="2C24197A" w14:textId="77777777" w:rsidR="00AF3449" w:rsidRDefault="00AF3449" w:rsidP="00AF3449">
      <w:pPr>
        <w:jc w:val="both"/>
        <w:rPr>
          <w:sz w:val="28"/>
          <w:szCs w:val="28"/>
        </w:rPr>
      </w:pPr>
    </w:p>
    <w:p w14:paraId="333541B4" w14:textId="19C816EC" w:rsidR="00AF3449" w:rsidRDefault="00AF3449" w:rsidP="00AF3449">
      <w:pPr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Уваров С.І.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6E3A80" w14:textId="77777777" w:rsidR="00522C82" w:rsidRDefault="00522C82">
      <w:r>
        <w:separator/>
      </w:r>
    </w:p>
  </w:endnote>
  <w:endnote w:type="continuationSeparator" w:id="0">
    <w:p w14:paraId="1A3F24D1" w14:textId="77777777" w:rsidR="00522C82" w:rsidRDefault="00522C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0BE1AC" w14:textId="77777777" w:rsidR="00522C82" w:rsidRDefault="00522C82">
      <w:r>
        <w:separator/>
      </w:r>
    </w:p>
  </w:footnote>
  <w:footnote w:type="continuationSeparator" w:id="0">
    <w:p w14:paraId="6AE526C2" w14:textId="77777777" w:rsidR="00522C82" w:rsidRDefault="00522C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3C9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22C82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536C1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AF3449"/>
    <w:rsid w:val="00B03460"/>
    <w:rsid w:val="00B45B11"/>
    <w:rsid w:val="00B772B4"/>
    <w:rsid w:val="00B82B9B"/>
    <w:rsid w:val="00B92F91"/>
    <w:rsid w:val="00BB4610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199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6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3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514666-A4B6-4612-ADDD-E27FC89EEE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187</TotalTime>
  <Pages>2</Pages>
  <Words>1932</Words>
  <Characters>1102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2023-11-23T12:36:00Z</dcterms:modified>
</cp:coreProperties>
</file>