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проведення міської толоки у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4B519B1" w14:textId="77777777" w:rsidR="009F536C" w:rsidRPr="009F536C" w:rsidRDefault="009F536C" w:rsidP="009F536C">
      <w:pPr>
        <w:ind w:firstLine="720"/>
        <w:jc w:val="both"/>
        <w:rPr>
          <w:sz w:val="28"/>
          <w:szCs w:val="28"/>
        </w:rPr>
      </w:pPr>
      <w:r w:rsidRPr="009F536C">
        <w:rPr>
          <w:sz w:val="28"/>
          <w:szCs w:val="28"/>
        </w:rPr>
        <w:t>Беручи до уваги стан міста Винники після осінньо-зимового періоду,</w:t>
      </w:r>
    </w:p>
    <w:p w14:paraId="30CAF487" w14:textId="4B80CD99" w:rsidR="009F536C" w:rsidRPr="009F536C" w:rsidRDefault="009F536C" w:rsidP="009F536C">
      <w:pPr>
        <w:jc w:val="both"/>
        <w:rPr>
          <w:sz w:val="28"/>
          <w:szCs w:val="28"/>
        </w:rPr>
      </w:pPr>
      <w:r w:rsidRPr="009F536C">
        <w:rPr>
          <w:sz w:val="28"/>
          <w:szCs w:val="28"/>
        </w:rPr>
        <w:t>враховуючи необхідність підготовки міста до Великодніх свят, керуючись</w:t>
      </w:r>
      <w:r>
        <w:rPr>
          <w:sz w:val="28"/>
          <w:szCs w:val="28"/>
          <w:lang w:val="en-US"/>
        </w:rPr>
        <w:t xml:space="preserve"> </w:t>
      </w:r>
      <w:r w:rsidRPr="009F536C">
        <w:rPr>
          <w:sz w:val="28"/>
          <w:szCs w:val="28"/>
        </w:rPr>
        <w:t>Законом України « Про місцеве самоврядування в Україні» , « Про</w:t>
      </w:r>
      <w:r>
        <w:rPr>
          <w:sz w:val="28"/>
          <w:szCs w:val="28"/>
          <w:lang w:val="en-US"/>
        </w:rPr>
        <w:t xml:space="preserve"> </w:t>
      </w:r>
      <w:r w:rsidRPr="009F536C">
        <w:rPr>
          <w:sz w:val="28"/>
          <w:szCs w:val="28"/>
        </w:rPr>
        <w:t>забезпечення санітарного та епідемічного благополуччя населення» від</w:t>
      </w:r>
      <w:r>
        <w:rPr>
          <w:sz w:val="28"/>
          <w:szCs w:val="28"/>
          <w:lang w:val="en-US"/>
        </w:rPr>
        <w:t xml:space="preserve"> </w:t>
      </w:r>
      <w:r w:rsidRPr="009F536C">
        <w:rPr>
          <w:sz w:val="28"/>
          <w:szCs w:val="28"/>
        </w:rPr>
        <w:t>24.02.1994 року, виконавчий комітет Винниківської міської ради м.Львова,</w:t>
      </w:r>
    </w:p>
    <w:p w14:paraId="1C509C2E" w14:textId="77777777" w:rsidR="009F536C" w:rsidRDefault="009F536C" w:rsidP="009F536C">
      <w:pPr>
        <w:jc w:val="center"/>
        <w:rPr>
          <w:sz w:val="28"/>
          <w:szCs w:val="28"/>
        </w:rPr>
      </w:pPr>
    </w:p>
    <w:p w14:paraId="7513BF9F" w14:textId="5B84569E" w:rsidR="009F536C" w:rsidRDefault="009F536C" w:rsidP="009F536C">
      <w:pPr>
        <w:jc w:val="center"/>
        <w:rPr>
          <w:sz w:val="28"/>
          <w:szCs w:val="28"/>
        </w:rPr>
      </w:pPr>
      <w:r w:rsidRPr="009F536C">
        <w:rPr>
          <w:sz w:val="28"/>
          <w:szCs w:val="28"/>
        </w:rPr>
        <w:t>ВИРІШИВ:</w:t>
      </w:r>
    </w:p>
    <w:p w14:paraId="7EFBD74B" w14:textId="77777777" w:rsidR="009F536C" w:rsidRPr="009F536C" w:rsidRDefault="009F536C" w:rsidP="009F536C">
      <w:pPr>
        <w:jc w:val="center"/>
        <w:rPr>
          <w:sz w:val="28"/>
          <w:szCs w:val="28"/>
        </w:rPr>
      </w:pPr>
    </w:p>
    <w:p w14:paraId="11AB3C23" w14:textId="77777777" w:rsidR="009F536C" w:rsidRPr="009F536C" w:rsidRDefault="009F536C" w:rsidP="009F536C">
      <w:pPr>
        <w:jc w:val="both"/>
        <w:rPr>
          <w:sz w:val="28"/>
          <w:szCs w:val="28"/>
        </w:rPr>
      </w:pPr>
      <w:r w:rsidRPr="009F536C">
        <w:rPr>
          <w:sz w:val="28"/>
          <w:szCs w:val="28"/>
        </w:rPr>
        <w:t>1.Провести з 23 березня 2015 року по 28 березня 2015 року у місті Винники</w:t>
      </w:r>
    </w:p>
    <w:p w14:paraId="712ECA7A" w14:textId="77777777" w:rsidR="009F536C" w:rsidRPr="009F536C" w:rsidRDefault="009F536C" w:rsidP="009F536C">
      <w:pPr>
        <w:jc w:val="both"/>
        <w:rPr>
          <w:sz w:val="28"/>
          <w:szCs w:val="28"/>
        </w:rPr>
      </w:pPr>
      <w:r w:rsidRPr="009F536C">
        <w:rPr>
          <w:sz w:val="28"/>
          <w:szCs w:val="28"/>
        </w:rPr>
        <w:t>перший етап толоки.</w:t>
      </w:r>
    </w:p>
    <w:p w14:paraId="2B1A9A44" w14:textId="77777777" w:rsidR="009F536C" w:rsidRPr="009F536C" w:rsidRDefault="009F536C" w:rsidP="009F536C">
      <w:pPr>
        <w:jc w:val="both"/>
        <w:rPr>
          <w:sz w:val="28"/>
          <w:szCs w:val="28"/>
        </w:rPr>
      </w:pPr>
      <w:r w:rsidRPr="009F536C">
        <w:rPr>
          <w:sz w:val="28"/>
          <w:szCs w:val="28"/>
        </w:rPr>
        <w:t>2. Затвердити штаб по проведенню толоки у складі:</w:t>
      </w:r>
    </w:p>
    <w:p w14:paraId="683A17FF" w14:textId="250BC823" w:rsidR="009F536C" w:rsidRPr="009F536C" w:rsidRDefault="009F536C" w:rsidP="009F536C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Начальник штабу: Шевчук О.П</w:t>
      </w:r>
      <w:r w:rsidRPr="009F536C">
        <w:rPr>
          <w:sz w:val="28"/>
          <w:szCs w:val="28"/>
        </w:rPr>
        <w:t>.- заступник міського голови</w:t>
      </w:r>
      <w:r>
        <w:rPr>
          <w:sz w:val="28"/>
          <w:szCs w:val="28"/>
          <w:lang w:val="en-US"/>
        </w:rPr>
        <w:t xml:space="preserve"> </w:t>
      </w:r>
      <w:r w:rsidRPr="009F536C">
        <w:rPr>
          <w:sz w:val="28"/>
          <w:szCs w:val="28"/>
        </w:rPr>
        <w:t>питань</w:t>
      </w:r>
      <w:r>
        <w:rPr>
          <w:sz w:val="28"/>
          <w:szCs w:val="28"/>
        </w:rPr>
        <w:t xml:space="preserve"> </w:t>
      </w:r>
      <w:r w:rsidRPr="009F536C">
        <w:rPr>
          <w:sz w:val="28"/>
          <w:szCs w:val="28"/>
        </w:rPr>
        <w:t>діяльності виконавчих органів ради;</w:t>
      </w:r>
    </w:p>
    <w:p w14:paraId="27CE33A1" w14:textId="69FC260C" w:rsidR="009F536C" w:rsidRPr="009F536C" w:rsidRDefault="009F536C" w:rsidP="009F536C">
      <w:pPr>
        <w:ind w:left="720"/>
        <w:jc w:val="both"/>
        <w:rPr>
          <w:sz w:val="28"/>
          <w:szCs w:val="28"/>
        </w:rPr>
      </w:pPr>
      <w:r w:rsidRPr="009F536C">
        <w:rPr>
          <w:sz w:val="28"/>
          <w:szCs w:val="28"/>
        </w:rPr>
        <w:t>Члени штабу:</w:t>
      </w:r>
      <w:r>
        <w:rPr>
          <w:sz w:val="28"/>
          <w:szCs w:val="28"/>
        </w:rPr>
        <w:t xml:space="preserve"> </w:t>
      </w:r>
      <w:r w:rsidRPr="009F536C">
        <w:rPr>
          <w:sz w:val="28"/>
          <w:szCs w:val="28"/>
        </w:rPr>
        <w:t>Дмитерко Т.О.- заступник міського голови з</w:t>
      </w:r>
      <w:r>
        <w:rPr>
          <w:sz w:val="28"/>
          <w:szCs w:val="28"/>
        </w:rPr>
        <w:t xml:space="preserve"> </w:t>
      </w:r>
      <w:r w:rsidRPr="009F536C">
        <w:rPr>
          <w:sz w:val="28"/>
          <w:szCs w:val="28"/>
        </w:rPr>
        <w:t>со</w:t>
      </w:r>
      <w:r>
        <w:rPr>
          <w:sz w:val="28"/>
          <w:szCs w:val="28"/>
        </w:rPr>
        <w:t>ц</w:t>
      </w:r>
      <w:r w:rsidRPr="009F536C">
        <w:rPr>
          <w:sz w:val="28"/>
          <w:szCs w:val="28"/>
        </w:rPr>
        <w:t>іально-економічних та гуманітарних питань,</w:t>
      </w:r>
    </w:p>
    <w:p w14:paraId="2C9F708B" w14:textId="77777777" w:rsidR="009F536C" w:rsidRPr="009F536C" w:rsidRDefault="009F536C" w:rsidP="009F536C">
      <w:pPr>
        <w:ind w:firstLine="720"/>
        <w:jc w:val="both"/>
        <w:rPr>
          <w:sz w:val="28"/>
          <w:szCs w:val="28"/>
        </w:rPr>
      </w:pPr>
      <w:r w:rsidRPr="009F536C">
        <w:rPr>
          <w:sz w:val="28"/>
          <w:szCs w:val="28"/>
        </w:rPr>
        <w:t>Желіско М.Р.- радник міського голови;</w:t>
      </w:r>
    </w:p>
    <w:p w14:paraId="7BAD6227" w14:textId="77777777" w:rsidR="009F536C" w:rsidRPr="009F536C" w:rsidRDefault="009F536C" w:rsidP="009F536C">
      <w:pPr>
        <w:ind w:firstLine="720"/>
        <w:jc w:val="both"/>
        <w:rPr>
          <w:sz w:val="28"/>
          <w:szCs w:val="28"/>
        </w:rPr>
      </w:pPr>
      <w:r w:rsidRPr="009F536C">
        <w:rPr>
          <w:sz w:val="28"/>
          <w:szCs w:val="28"/>
        </w:rPr>
        <w:t>Горінь О.М.-директор ДП « Добробут»;</w:t>
      </w:r>
    </w:p>
    <w:p w14:paraId="459B7452" w14:textId="0E982BE3" w:rsidR="009F536C" w:rsidRPr="009F536C" w:rsidRDefault="009F536C" w:rsidP="009F536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БуличС.В. — директор МКП «</w:t>
      </w:r>
      <w:r w:rsidRPr="009F536C">
        <w:rPr>
          <w:sz w:val="28"/>
          <w:szCs w:val="28"/>
        </w:rPr>
        <w:t>Винниківське»;</w:t>
      </w:r>
    </w:p>
    <w:p w14:paraId="77CA34E5" w14:textId="77777777" w:rsidR="009F536C" w:rsidRPr="009F536C" w:rsidRDefault="009F536C" w:rsidP="009F536C">
      <w:pPr>
        <w:ind w:firstLine="720"/>
        <w:jc w:val="both"/>
        <w:rPr>
          <w:sz w:val="28"/>
          <w:szCs w:val="28"/>
        </w:rPr>
      </w:pPr>
      <w:r w:rsidRPr="009F536C">
        <w:rPr>
          <w:sz w:val="28"/>
          <w:szCs w:val="28"/>
        </w:rPr>
        <w:t>Гримчак Г.І. — директор КП РС « Меморіал»;</w:t>
      </w:r>
    </w:p>
    <w:p w14:paraId="235C1D7E" w14:textId="77777777" w:rsidR="009F536C" w:rsidRPr="009F536C" w:rsidRDefault="009F536C" w:rsidP="009F536C">
      <w:pPr>
        <w:ind w:firstLine="720"/>
        <w:jc w:val="both"/>
        <w:rPr>
          <w:sz w:val="28"/>
          <w:szCs w:val="28"/>
        </w:rPr>
      </w:pPr>
      <w:r w:rsidRPr="009F536C">
        <w:rPr>
          <w:sz w:val="28"/>
          <w:szCs w:val="28"/>
        </w:rPr>
        <w:t>Каторож С.С.- спеціаліст І категорії</w:t>
      </w:r>
    </w:p>
    <w:p w14:paraId="1FE43E9F" w14:textId="77777777" w:rsidR="009F536C" w:rsidRPr="009F536C" w:rsidRDefault="009F536C" w:rsidP="009F536C">
      <w:pPr>
        <w:jc w:val="both"/>
        <w:rPr>
          <w:sz w:val="28"/>
          <w:szCs w:val="28"/>
        </w:rPr>
      </w:pPr>
      <w:r w:rsidRPr="009F536C">
        <w:rPr>
          <w:sz w:val="28"/>
          <w:szCs w:val="28"/>
        </w:rPr>
        <w:t>З. Штабу по проведенню толоки:</w:t>
      </w:r>
    </w:p>
    <w:p w14:paraId="1243170E" w14:textId="0EDEC238" w:rsidR="009F536C" w:rsidRPr="009F536C" w:rsidRDefault="009F536C" w:rsidP="009F536C">
      <w:pPr>
        <w:jc w:val="both"/>
        <w:rPr>
          <w:sz w:val="28"/>
          <w:szCs w:val="28"/>
        </w:rPr>
      </w:pPr>
      <w:r w:rsidRPr="009F536C">
        <w:rPr>
          <w:sz w:val="28"/>
          <w:szCs w:val="28"/>
        </w:rPr>
        <w:t>3.1. Розробити план заходів щодо організації та проведення толоки</w:t>
      </w:r>
      <w:r>
        <w:rPr>
          <w:sz w:val="28"/>
          <w:szCs w:val="28"/>
        </w:rPr>
        <w:t>.</w:t>
      </w:r>
    </w:p>
    <w:p w14:paraId="2CCB2A72" w14:textId="11308EB0" w:rsidR="009F536C" w:rsidRPr="009F536C" w:rsidRDefault="009F536C" w:rsidP="009F536C">
      <w:pPr>
        <w:jc w:val="both"/>
        <w:rPr>
          <w:sz w:val="28"/>
          <w:szCs w:val="28"/>
        </w:rPr>
      </w:pPr>
      <w:r w:rsidRPr="009F536C">
        <w:rPr>
          <w:sz w:val="28"/>
          <w:szCs w:val="28"/>
        </w:rPr>
        <w:t>3.2. Скласти схему розподілу території міста Винники на дільниці та</w:t>
      </w:r>
      <w:r>
        <w:rPr>
          <w:sz w:val="28"/>
          <w:szCs w:val="28"/>
        </w:rPr>
        <w:t xml:space="preserve"> </w:t>
      </w:r>
      <w:r w:rsidRPr="009F536C">
        <w:rPr>
          <w:sz w:val="28"/>
          <w:szCs w:val="28"/>
        </w:rPr>
        <w:t>закріпити їх за підприємствами, установами та організаціями</w:t>
      </w:r>
      <w:r>
        <w:rPr>
          <w:sz w:val="28"/>
          <w:szCs w:val="28"/>
        </w:rPr>
        <w:t>.</w:t>
      </w:r>
    </w:p>
    <w:p w14:paraId="0928305C" w14:textId="77777777" w:rsidR="009F536C" w:rsidRPr="009F536C" w:rsidRDefault="009F536C" w:rsidP="009F536C">
      <w:pPr>
        <w:jc w:val="both"/>
        <w:rPr>
          <w:sz w:val="28"/>
          <w:szCs w:val="28"/>
        </w:rPr>
      </w:pPr>
      <w:r w:rsidRPr="009F536C">
        <w:rPr>
          <w:sz w:val="28"/>
          <w:szCs w:val="28"/>
        </w:rPr>
        <w:t>4. Контроль за виконанням даного рішення покласти на заступника міського</w:t>
      </w:r>
    </w:p>
    <w:p w14:paraId="65D3DDD6" w14:textId="77777777" w:rsidR="009F536C" w:rsidRPr="009F536C" w:rsidRDefault="009F536C" w:rsidP="009F536C">
      <w:pPr>
        <w:jc w:val="both"/>
        <w:rPr>
          <w:sz w:val="28"/>
          <w:szCs w:val="28"/>
        </w:rPr>
      </w:pPr>
      <w:r w:rsidRPr="009F536C">
        <w:rPr>
          <w:sz w:val="28"/>
          <w:szCs w:val="28"/>
        </w:rPr>
        <w:t>голови з питань діяльності виконавчих органів ради</w:t>
      </w:r>
    </w:p>
    <w:p w14:paraId="51CD3CB8" w14:textId="77777777" w:rsidR="009F536C" w:rsidRDefault="009F536C" w:rsidP="009F536C">
      <w:pPr>
        <w:jc w:val="both"/>
        <w:rPr>
          <w:sz w:val="28"/>
          <w:szCs w:val="28"/>
        </w:rPr>
      </w:pPr>
    </w:p>
    <w:p w14:paraId="01C471E0" w14:textId="21FBBEA3" w:rsidR="00213958" w:rsidRPr="006F2805" w:rsidRDefault="009F536C" w:rsidP="009F536C">
      <w:pPr>
        <w:jc w:val="both"/>
        <w:rPr>
          <w:sz w:val="28"/>
          <w:szCs w:val="28"/>
        </w:rPr>
      </w:pPr>
      <w:r w:rsidRPr="009F536C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F536C">
        <w:rPr>
          <w:sz w:val="28"/>
          <w:szCs w:val="28"/>
        </w:rPr>
        <w:t>С.Уваров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3BBB0E" w14:textId="77777777" w:rsidR="007734A1" w:rsidRDefault="007734A1">
      <w:r>
        <w:separator/>
      </w:r>
    </w:p>
  </w:endnote>
  <w:endnote w:type="continuationSeparator" w:id="0">
    <w:p w14:paraId="31287FA1" w14:textId="77777777" w:rsidR="007734A1" w:rsidRDefault="00773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CE30B9" w14:textId="77777777" w:rsidR="007734A1" w:rsidRDefault="007734A1">
      <w:r>
        <w:separator/>
      </w:r>
    </w:p>
  </w:footnote>
  <w:footnote w:type="continuationSeparator" w:id="0">
    <w:p w14:paraId="44D7AAAF" w14:textId="77777777" w:rsidR="007734A1" w:rsidRDefault="007734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34A1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536C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08A8B-AC6F-476F-86FF-D617A9C89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1015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2023-11-22T13:35:00Z</dcterms:modified>
</cp:coreProperties>
</file>