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41593632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31BD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57CE1812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від </w:t>
            </w:r>
            <w:r w:rsidR="00EE40B0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EE40B0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плану  роботи виконавчого комітету Винниківської   міської ради  на 2015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01C471E0" w14:textId="1680E48C" w:rsidR="00213958" w:rsidRDefault="00213958" w:rsidP="00471A72">
      <w:pPr>
        <w:rPr>
          <w:sz w:val="28"/>
          <w:szCs w:val="28"/>
        </w:rPr>
      </w:pPr>
    </w:p>
    <w:p w14:paraId="69CC942A" w14:textId="489D8F69" w:rsidR="00931BD0" w:rsidRDefault="00931BD0" w:rsidP="00471A72">
      <w:pPr>
        <w:rPr>
          <w:sz w:val="28"/>
          <w:szCs w:val="28"/>
        </w:rPr>
      </w:pPr>
      <w:r>
        <w:rPr>
          <w:sz w:val="28"/>
          <w:szCs w:val="28"/>
        </w:rPr>
        <w:tab/>
        <w:t>Відповідно до Закону України «Про місцеве самоврядування в Україні», виконавчий  комітет Винниківської міської ради</w:t>
      </w:r>
    </w:p>
    <w:p w14:paraId="5F939C04" w14:textId="3CD51C5F" w:rsidR="00931BD0" w:rsidRDefault="00931BD0" w:rsidP="00471A72">
      <w:pPr>
        <w:rPr>
          <w:sz w:val="28"/>
          <w:szCs w:val="28"/>
        </w:rPr>
      </w:pPr>
    </w:p>
    <w:p w14:paraId="56AE36F6" w14:textId="3F50BF05" w:rsidR="00931BD0" w:rsidRDefault="00931BD0" w:rsidP="00931B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 w14:paraId="1D07EB50" w14:textId="53DB3035" w:rsidR="00931BD0" w:rsidRDefault="00931BD0" w:rsidP="00931BD0">
      <w:pPr>
        <w:jc w:val="center"/>
        <w:rPr>
          <w:sz w:val="28"/>
          <w:szCs w:val="28"/>
        </w:rPr>
      </w:pPr>
    </w:p>
    <w:p w14:paraId="1D6B7672" w14:textId="7749DA27" w:rsidR="00931BD0" w:rsidRDefault="00931BD0" w:rsidP="00931BD0">
      <w:pPr>
        <w:rPr>
          <w:sz w:val="28"/>
        </w:rPr>
      </w:pPr>
      <w:r>
        <w:rPr>
          <w:sz w:val="28"/>
          <w:szCs w:val="28"/>
        </w:rPr>
        <w:t xml:space="preserve">1.Перспективний план роботи </w:t>
      </w:r>
      <w:r w:rsidRPr="00931BD0">
        <w:rPr>
          <w:sz w:val="28"/>
        </w:rPr>
        <w:t>виконавчого комітету Винниківської   міської ради  на 2015 рік</w:t>
      </w:r>
      <w:r>
        <w:rPr>
          <w:sz w:val="28"/>
        </w:rPr>
        <w:t xml:space="preserve"> – затвердити згідно додатку.</w:t>
      </w:r>
    </w:p>
    <w:p w14:paraId="674303B3" w14:textId="10F1DBD9" w:rsidR="00931BD0" w:rsidRDefault="00931BD0" w:rsidP="00931BD0">
      <w:pPr>
        <w:rPr>
          <w:sz w:val="28"/>
        </w:rPr>
      </w:pPr>
    </w:p>
    <w:p w14:paraId="298BC3F0" w14:textId="56515393" w:rsidR="00931BD0" w:rsidRDefault="00931BD0" w:rsidP="00931BD0">
      <w:pPr>
        <w:rPr>
          <w:sz w:val="28"/>
        </w:rPr>
      </w:pPr>
      <w:r>
        <w:rPr>
          <w:sz w:val="28"/>
        </w:rPr>
        <w:t xml:space="preserve">2. Керуючому справами </w:t>
      </w:r>
      <w:r w:rsidRPr="00931BD0">
        <w:rPr>
          <w:sz w:val="28"/>
        </w:rPr>
        <w:t>виконавчого комітету</w:t>
      </w:r>
      <w:r w:rsidRPr="00BE7A3D">
        <w:rPr>
          <w:b/>
          <w:sz w:val="28"/>
        </w:rPr>
        <w:t xml:space="preserve"> </w:t>
      </w:r>
      <w:r>
        <w:rPr>
          <w:sz w:val="28"/>
        </w:rPr>
        <w:t>Шуберт Л.С. встановити контроль за виконанням перспективного плану.</w:t>
      </w:r>
    </w:p>
    <w:p w14:paraId="09000C11" w14:textId="61DB9D99" w:rsidR="00931BD0" w:rsidRDefault="00931BD0" w:rsidP="00931BD0">
      <w:pPr>
        <w:rPr>
          <w:sz w:val="28"/>
        </w:rPr>
      </w:pPr>
    </w:p>
    <w:p w14:paraId="4139E3FA" w14:textId="64EBCF26" w:rsidR="00931BD0" w:rsidRDefault="00931BD0" w:rsidP="00931BD0">
      <w:pPr>
        <w:rPr>
          <w:sz w:val="28"/>
        </w:rPr>
      </w:pPr>
    </w:p>
    <w:p w14:paraId="4576E322" w14:textId="7CF472A1" w:rsidR="00931BD0" w:rsidRDefault="00931BD0" w:rsidP="00931BD0">
      <w:pPr>
        <w:rPr>
          <w:sz w:val="28"/>
        </w:rPr>
      </w:pPr>
    </w:p>
    <w:p w14:paraId="48DE7E2D" w14:textId="1A9B6F93" w:rsidR="00931BD0" w:rsidRDefault="00931BD0" w:rsidP="00931BD0">
      <w:pPr>
        <w:rPr>
          <w:sz w:val="28"/>
        </w:rPr>
      </w:pPr>
    </w:p>
    <w:p w14:paraId="58140B1B" w14:textId="13FAE733" w:rsidR="00931BD0" w:rsidRDefault="00931BD0" w:rsidP="00931BD0">
      <w:pPr>
        <w:rPr>
          <w:sz w:val="28"/>
        </w:rPr>
      </w:pPr>
    </w:p>
    <w:p w14:paraId="1B844195" w14:textId="2A5CCF26" w:rsidR="00931BD0" w:rsidRPr="00931BD0" w:rsidRDefault="00931BD0" w:rsidP="00931BD0">
      <w:r>
        <w:rPr>
          <w:sz w:val="28"/>
        </w:rPr>
        <w:t xml:space="preserve">Міський голова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С.Уваров</w:t>
      </w:r>
    </w:p>
    <w:p w14:paraId="1AD53A6C" w14:textId="5082A191" w:rsidR="00931BD0" w:rsidRPr="00931BD0" w:rsidRDefault="00931BD0" w:rsidP="00931BD0">
      <w:pPr>
        <w:jc w:val="both"/>
        <w:rPr>
          <w:sz w:val="28"/>
          <w:szCs w:val="28"/>
        </w:rPr>
      </w:pPr>
    </w:p>
    <w:sectPr w:rsidR="00931BD0" w:rsidRPr="00931BD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2E11D" w14:textId="77777777" w:rsidR="00862080" w:rsidRDefault="00862080">
      <w:r>
        <w:separator/>
      </w:r>
    </w:p>
  </w:endnote>
  <w:endnote w:type="continuationSeparator" w:id="0">
    <w:p w14:paraId="3357512D" w14:textId="77777777" w:rsidR="00862080" w:rsidRDefault="0086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0E20E" w14:textId="77777777" w:rsidR="00862080" w:rsidRDefault="00862080">
      <w:r>
        <w:separator/>
      </w:r>
    </w:p>
  </w:footnote>
  <w:footnote w:type="continuationSeparator" w:id="0">
    <w:p w14:paraId="3C8D4C52" w14:textId="77777777" w:rsidR="00862080" w:rsidRDefault="00862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262C"/>
    <w:multiLevelType w:val="hybridMultilevel"/>
    <w:tmpl w:val="12D033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B5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2080"/>
    <w:rsid w:val="00872FDE"/>
    <w:rsid w:val="008824A2"/>
    <w:rsid w:val="008C6E6E"/>
    <w:rsid w:val="008E2971"/>
    <w:rsid w:val="009060A4"/>
    <w:rsid w:val="00931BD0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40B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6D82D-6709-4A9F-B240-AC847BC36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2023-11-22T12:10:00Z</dcterms:modified>
</cp:coreProperties>
</file>