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AEB79E" w14:textId="7E7C526E" w:rsidR="00BE6280" w:rsidRP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Керуючись Законом України «Про місцеве самоврядув</w:t>
      </w:r>
      <w:r>
        <w:rPr>
          <w:sz w:val="28"/>
          <w:szCs w:val="28"/>
        </w:rPr>
        <w:t>ання в Україні», рішенням 10-ої</w:t>
      </w:r>
      <w:r>
        <w:rPr>
          <w:sz w:val="28"/>
          <w:szCs w:val="28"/>
          <w:lang w:val="en-US"/>
        </w:rPr>
        <w:t xml:space="preserve"> </w:t>
      </w:r>
      <w:r w:rsidRPr="00BE6280">
        <w:rPr>
          <w:sz w:val="28"/>
          <w:szCs w:val="28"/>
        </w:rPr>
        <w:t>сесії Винниківської міської ради 7-го скликання від 25 січня 2018 року № 1218 «Про</w:t>
      </w:r>
      <w:r>
        <w:rPr>
          <w:sz w:val="28"/>
          <w:szCs w:val="28"/>
          <w:lang w:val="en-US"/>
        </w:rPr>
        <w:t xml:space="preserve"> </w:t>
      </w:r>
      <w:r w:rsidRPr="00BE6280">
        <w:rPr>
          <w:sz w:val="28"/>
          <w:szCs w:val="28"/>
        </w:rPr>
        <w:t>розмежування повноважень між виконавчими органами Винниківської міської ради»,</w:t>
      </w:r>
      <w:r>
        <w:rPr>
          <w:sz w:val="28"/>
          <w:szCs w:val="28"/>
          <w:lang w:val="en-US"/>
        </w:rPr>
        <w:t xml:space="preserve"> </w:t>
      </w:r>
      <w:r w:rsidRPr="00BE6280">
        <w:rPr>
          <w:sz w:val="28"/>
          <w:szCs w:val="28"/>
        </w:rPr>
        <w:t>відповідно до „Положення про комісію</w:t>
      </w:r>
      <w:r>
        <w:t xml:space="preserve"> з </w:t>
      </w:r>
      <w:r w:rsidRPr="00BE6280">
        <w:rPr>
          <w:sz w:val="28"/>
          <w:szCs w:val="28"/>
        </w:rPr>
        <w:t>питань звернень громадян про надання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матеріальної допомоги”, затвердженого рішенням виконавчого комітету Винниківської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міської ради № 306 від 11.12.2015 року, рішення виконавчого комітету N 397 від 25.11.2016</w:t>
      </w:r>
    </w:p>
    <w:p w14:paraId="07A8F380" w14:textId="67BD1E0F" w:rsid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року «</w:t>
      </w:r>
      <w:r>
        <w:rPr>
          <w:sz w:val="28"/>
          <w:szCs w:val="28"/>
        </w:rPr>
        <w:t xml:space="preserve">Про внесення змін у Додаток № 5 </w:t>
      </w:r>
      <w:r w:rsidRPr="00BE6280">
        <w:rPr>
          <w:sz w:val="28"/>
          <w:szCs w:val="28"/>
        </w:rPr>
        <w:t>«Положення про комісію питань звернень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громадян про надання матеріальної допомоги, беручи до уваги пропозиції комісії з питань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звернень громадян по наданню матеріальної допомоги при виконавчому комітеті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Винниківської міської ради (протокол № 13 від 5.11.2018 року), виконавчий комітет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Винниківської міської ради-</w:t>
      </w:r>
    </w:p>
    <w:p w14:paraId="5D371F95" w14:textId="77777777" w:rsidR="00BE6280" w:rsidRPr="00BE6280" w:rsidRDefault="00BE6280" w:rsidP="00BE6280">
      <w:pPr>
        <w:rPr>
          <w:sz w:val="28"/>
          <w:szCs w:val="28"/>
        </w:rPr>
      </w:pPr>
    </w:p>
    <w:p w14:paraId="3B85E426" w14:textId="5945D9B0" w:rsidR="00BE6280" w:rsidRPr="00BE6280" w:rsidRDefault="00BE6280" w:rsidP="00BE6280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E6280">
        <w:rPr>
          <w:sz w:val="28"/>
          <w:szCs w:val="28"/>
        </w:rPr>
        <w:t>Надати матеріальну допомогу наступним громадянам м. Винники:</w:t>
      </w:r>
    </w:p>
    <w:p w14:paraId="64CF7967" w14:textId="333EE6DA" w:rsidR="00BE6280" w:rsidRP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1.1. Боднар Марії Степанівні, 1948 р.н., на лікування,</w:t>
      </w:r>
      <w:r>
        <w:rPr>
          <w:sz w:val="28"/>
          <w:szCs w:val="28"/>
        </w:rPr>
        <w:t xml:space="preserve"> що проживає у м. Винники, вул.</w:t>
      </w:r>
      <w:r w:rsidRPr="00BE6280">
        <w:rPr>
          <w:sz w:val="28"/>
          <w:szCs w:val="28"/>
        </w:rPr>
        <w:t>Стефаника, 5, на суму— 1000 грн;</w:t>
      </w:r>
    </w:p>
    <w:p w14:paraId="43906314" w14:textId="01FC1827" w:rsidR="00BE6280" w:rsidRP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1.2. Дейнеці Світлані Михайлівні, 1959 р.н., на лікування,</w:t>
      </w:r>
      <w:r>
        <w:rPr>
          <w:sz w:val="28"/>
          <w:szCs w:val="28"/>
        </w:rPr>
        <w:t xml:space="preserve"> що проживає у м. Винники, вул.</w:t>
      </w:r>
      <w:r w:rsidRPr="00BE6280">
        <w:rPr>
          <w:sz w:val="28"/>
          <w:szCs w:val="28"/>
        </w:rPr>
        <w:t>Галицька, 99 кв.2, на суму 1000 грн;</w:t>
      </w:r>
    </w:p>
    <w:p w14:paraId="4A10896A" w14:textId="46FF990C" w:rsidR="00BE6280" w:rsidRP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1.3. Стецько Терезі Іванівні, 1944 р.н., одинокій пенс</w:t>
      </w:r>
      <w:r>
        <w:rPr>
          <w:sz w:val="28"/>
          <w:szCs w:val="28"/>
        </w:rPr>
        <w:t>іонерці, що проживає у Винники,</w:t>
      </w:r>
      <w:r w:rsidRPr="00BE6280">
        <w:rPr>
          <w:sz w:val="28"/>
          <w:szCs w:val="28"/>
        </w:rPr>
        <w:t>вул. Шевченка, 11а, на суму-800 грн;</w:t>
      </w:r>
    </w:p>
    <w:p w14:paraId="3A6C4616" w14:textId="1FD417F9" w:rsid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1.4 Гинді Степану Івановичу, 1935 р.н., на лікування,</w:t>
      </w:r>
      <w:r>
        <w:rPr>
          <w:sz w:val="28"/>
          <w:szCs w:val="28"/>
        </w:rPr>
        <w:t xml:space="preserve"> що проживає у м. Винники, вул.</w:t>
      </w:r>
      <w:r w:rsidRPr="00BE6280">
        <w:t xml:space="preserve"> </w:t>
      </w:r>
      <w:r w:rsidRPr="00BE6280">
        <w:rPr>
          <w:sz w:val="28"/>
          <w:szCs w:val="28"/>
        </w:rPr>
        <w:t>Козацька</w:t>
      </w:r>
      <w:r>
        <w:rPr>
          <w:sz w:val="28"/>
          <w:szCs w:val="28"/>
        </w:rPr>
        <w:t>,4 на суму – 1000 грн.</w:t>
      </w:r>
    </w:p>
    <w:p w14:paraId="6DF42D95" w14:textId="2748F835" w:rsidR="00BE6280" w:rsidRPr="00BE6280" w:rsidRDefault="00BE6280" w:rsidP="00BE6280">
      <w:pPr>
        <w:rPr>
          <w:sz w:val="28"/>
          <w:szCs w:val="28"/>
        </w:rPr>
      </w:pPr>
      <w:r>
        <w:rPr>
          <w:sz w:val="28"/>
          <w:szCs w:val="28"/>
        </w:rPr>
        <w:t xml:space="preserve">Синенькому Роману Богдановичу, 1962 р.н. </w:t>
      </w:r>
      <w:r w:rsidRPr="00BE6280">
        <w:rPr>
          <w:sz w:val="28"/>
          <w:szCs w:val="28"/>
        </w:rPr>
        <w:t>інвал</w:t>
      </w:r>
      <w:r>
        <w:rPr>
          <w:sz w:val="28"/>
          <w:szCs w:val="28"/>
        </w:rPr>
        <w:t>і</w:t>
      </w:r>
      <w:r w:rsidRPr="00BE6280">
        <w:rPr>
          <w:sz w:val="28"/>
          <w:szCs w:val="28"/>
        </w:rPr>
        <w:t xml:space="preserve">ду </w:t>
      </w:r>
      <w:r>
        <w:rPr>
          <w:sz w:val="28"/>
          <w:szCs w:val="28"/>
        </w:rPr>
        <w:t xml:space="preserve">1-ї </w:t>
      </w:r>
      <w:r w:rsidRPr="00BE6280">
        <w:rPr>
          <w:sz w:val="28"/>
          <w:szCs w:val="28"/>
        </w:rPr>
        <w:t>групи,</w:t>
      </w:r>
      <w:r w:rsidRPr="00BE6280">
        <w:t xml:space="preserve"> </w:t>
      </w:r>
      <w:r>
        <w:t xml:space="preserve">на </w:t>
      </w:r>
      <w:r w:rsidRPr="00BE6280">
        <w:rPr>
          <w:sz w:val="28"/>
          <w:szCs w:val="28"/>
        </w:rPr>
        <w:t>утриманні двоє</w:t>
      </w:r>
      <w:r w:rsidRPr="00BE6280"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неповнолітніх дітей — напівсиріт, що проживає</w:t>
      </w:r>
      <w:r>
        <w:rPr>
          <w:sz w:val="28"/>
          <w:szCs w:val="28"/>
        </w:rPr>
        <w:t xml:space="preserve"> у м. Винники, вул. </w:t>
      </w:r>
      <w:r w:rsidRPr="00BE6280">
        <w:rPr>
          <w:sz w:val="28"/>
          <w:szCs w:val="28"/>
        </w:rPr>
        <w:t>Кільцева,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8 кв.18, на</w:t>
      </w:r>
      <w:r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суму-2000 грн;</w:t>
      </w:r>
    </w:p>
    <w:p w14:paraId="4B859BB9" w14:textId="77777777" w:rsidR="00BE6280" w:rsidRP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2. Надати матеріальну допомогу на поховання громадян, що проживали та були</w:t>
      </w:r>
    </w:p>
    <w:p w14:paraId="5FB3E5F1" w14:textId="72FE8BDA" w:rsidR="00BE6280" w:rsidRPr="00BE6280" w:rsidRDefault="00BE6280" w:rsidP="00BE6280">
      <w:pPr>
        <w:rPr>
          <w:sz w:val="28"/>
          <w:szCs w:val="28"/>
        </w:rPr>
      </w:pPr>
      <w:r>
        <w:rPr>
          <w:sz w:val="28"/>
          <w:szCs w:val="28"/>
        </w:rPr>
        <w:t>зареєстровані у м</w:t>
      </w:r>
      <w:r w:rsidRPr="00BE6280">
        <w:rPr>
          <w:sz w:val="28"/>
          <w:szCs w:val="28"/>
        </w:rPr>
        <w:t>. Винники:</w:t>
      </w:r>
    </w:p>
    <w:p w14:paraId="6DB2F194" w14:textId="1595689E" w:rsidR="00773E62" w:rsidRDefault="00BE6280" w:rsidP="00BE628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 Крушинській </w:t>
      </w:r>
      <w:r w:rsidRPr="00BE6280">
        <w:rPr>
          <w:sz w:val="28"/>
          <w:szCs w:val="28"/>
        </w:rPr>
        <w:t>Аллі Володим</w:t>
      </w:r>
      <w:r>
        <w:rPr>
          <w:sz w:val="28"/>
          <w:szCs w:val="28"/>
        </w:rPr>
        <w:t>ирівні, 1974 р.н., що проживає м</w:t>
      </w:r>
      <w:r w:rsidRPr="00BE6280">
        <w:rPr>
          <w:sz w:val="28"/>
          <w:szCs w:val="28"/>
        </w:rPr>
        <w:t>. Винники, вул</w:t>
      </w:r>
      <w:r>
        <w:rPr>
          <w:sz w:val="28"/>
          <w:szCs w:val="28"/>
        </w:rPr>
        <w:t>.</w:t>
      </w:r>
      <w:r w:rsidRPr="00BE6280">
        <w:rPr>
          <w:sz w:val="28"/>
          <w:szCs w:val="28"/>
        </w:rPr>
        <w:t xml:space="preserve"> Огієнка,</w:t>
      </w:r>
      <w:r>
        <w:rPr>
          <w:sz w:val="28"/>
          <w:szCs w:val="28"/>
        </w:rPr>
        <w:t xml:space="preserve">5 </w:t>
      </w:r>
      <w:r w:rsidRPr="00BE6280">
        <w:rPr>
          <w:sz w:val="28"/>
          <w:szCs w:val="28"/>
        </w:rPr>
        <w:t xml:space="preserve">кв.28, </w:t>
      </w:r>
      <w:r>
        <w:rPr>
          <w:sz w:val="28"/>
          <w:szCs w:val="28"/>
        </w:rPr>
        <w:t>на поховання сина – Зарічного Д.В.,</w:t>
      </w:r>
      <w:r w:rsidR="00773E62">
        <w:rPr>
          <w:sz w:val="28"/>
          <w:szCs w:val="28"/>
        </w:rPr>
        <w:t xml:space="preserve"> який на час смерті проживав та був зареє</w:t>
      </w:r>
      <w:r w:rsidRPr="00BE6280">
        <w:rPr>
          <w:sz w:val="28"/>
          <w:szCs w:val="28"/>
        </w:rPr>
        <w:t xml:space="preserve">стрований </w:t>
      </w:r>
      <w:r w:rsidR="00773E62">
        <w:rPr>
          <w:sz w:val="28"/>
          <w:szCs w:val="28"/>
        </w:rPr>
        <w:t>за адресою: м. Винники вул. Огієнка, 5кв 2, на суму – 2000 грн.</w:t>
      </w:r>
    </w:p>
    <w:p w14:paraId="4740A55B" w14:textId="77777777" w:rsidR="00773E62" w:rsidRDefault="00773E62" w:rsidP="00BE6280">
      <w:pPr>
        <w:rPr>
          <w:sz w:val="28"/>
          <w:szCs w:val="28"/>
        </w:rPr>
      </w:pPr>
      <w:r>
        <w:rPr>
          <w:sz w:val="28"/>
          <w:szCs w:val="28"/>
        </w:rPr>
        <w:t>2.2. Музиці Галині Ярославівні</w:t>
      </w:r>
      <w:r w:rsidR="00BE6280" w:rsidRPr="00BE6280">
        <w:rPr>
          <w:sz w:val="28"/>
          <w:szCs w:val="28"/>
        </w:rPr>
        <w:t>, 1978</w:t>
      </w:r>
      <w:r>
        <w:rPr>
          <w:sz w:val="28"/>
          <w:szCs w:val="28"/>
        </w:rPr>
        <w:t xml:space="preserve"> р.н., що проживає у м. Винники, вул. </w:t>
      </w:r>
      <w:r w:rsidRPr="00773E62">
        <w:rPr>
          <w:sz w:val="28"/>
          <w:szCs w:val="28"/>
        </w:rPr>
        <w:t xml:space="preserve">Кільцева, </w:t>
      </w:r>
      <w:r>
        <w:rPr>
          <w:sz w:val="28"/>
          <w:szCs w:val="28"/>
        </w:rPr>
        <w:t xml:space="preserve">4 </w:t>
      </w:r>
      <w:r w:rsidRPr="00773E62">
        <w:rPr>
          <w:sz w:val="28"/>
          <w:szCs w:val="28"/>
        </w:rPr>
        <w:t xml:space="preserve">кв.37 був </w:t>
      </w:r>
      <w:r w:rsidR="00BE6280" w:rsidRPr="00BE6280">
        <w:rPr>
          <w:sz w:val="28"/>
          <w:szCs w:val="28"/>
        </w:rPr>
        <w:t>на поховання брата</w:t>
      </w:r>
      <w:r>
        <w:rPr>
          <w:sz w:val="28"/>
          <w:szCs w:val="28"/>
        </w:rPr>
        <w:t xml:space="preserve"> – Козловського, Ю.Я.,який на час смерті проживав та був зареє</w:t>
      </w:r>
      <w:r w:rsidR="00BE6280" w:rsidRPr="00BE6280">
        <w:rPr>
          <w:sz w:val="28"/>
          <w:szCs w:val="28"/>
        </w:rPr>
        <w:t>стрований за адресою: м. Винники, вул. Кільцева, 4 кв.37, нас суму 2000 грн.</w:t>
      </w:r>
    </w:p>
    <w:p w14:paraId="599AC725" w14:textId="32533521" w:rsidR="00BE6280" w:rsidRP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2.3. Тороповій Галині Іванівні, 1954 р.н„ що проживає у м. Винники, вул. Галицька, 85, на</w:t>
      </w:r>
      <w:r w:rsidR="00773E62"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поховання чоловіка — Торопова М.В., який на час смерті проживав та був зареєстрований за</w:t>
      </w:r>
      <w:r w:rsidR="00773E62">
        <w:rPr>
          <w:sz w:val="28"/>
          <w:szCs w:val="28"/>
        </w:rPr>
        <w:t xml:space="preserve"> </w:t>
      </w:r>
      <w:r w:rsidRPr="00BE6280">
        <w:rPr>
          <w:sz w:val="28"/>
          <w:szCs w:val="28"/>
        </w:rPr>
        <w:t>адресою: м. Винники, вул. Галицька, 85, на суму-2000 грн.</w:t>
      </w:r>
    </w:p>
    <w:p w14:paraId="481AFEF4" w14:textId="74554AEA" w:rsidR="00BE6280" w:rsidRPr="00BE6280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3. Контроль за виконанням даного рішення поклас</w:t>
      </w:r>
      <w:r w:rsidR="00773E62">
        <w:rPr>
          <w:sz w:val="28"/>
          <w:szCs w:val="28"/>
        </w:rPr>
        <w:t xml:space="preserve">ти заступника міського голови з </w:t>
      </w:r>
      <w:r w:rsidRPr="00BE6280">
        <w:rPr>
          <w:sz w:val="28"/>
          <w:szCs w:val="28"/>
        </w:rPr>
        <w:t>питань міжнародного партнерства та гуманітарної політики</w:t>
      </w:r>
    </w:p>
    <w:p w14:paraId="20B8E6D1" w14:textId="77777777" w:rsidR="00773E62" w:rsidRDefault="00773E62" w:rsidP="00BE6280">
      <w:pPr>
        <w:rPr>
          <w:sz w:val="28"/>
          <w:szCs w:val="28"/>
        </w:rPr>
      </w:pPr>
    </w:p>
    <w:p w14:paraId="4F73CC5B" w14:textId="77777777" w:rsidR="00773E62" w:rsidRDefault="00773E62" w:rsidP="00BE6280">
      <w:pPr>
        <w:rPr>
          <w:sz w:val="28"/>
          <w:szCs w:val="28"/>
        </w:rPr>
      </w:pPr>
    </w:p>
    <w:p w14:paraId="01C471E0" w14:textId="71B903F7" w:rsidR="00213958" w:rsidRPr="006F2805" w:rsidRDefault="00BE6280" w:rsidP="00BE6280">
      <w:pPr>
        <w:rPr>
          <w:sz w:val="28"/>
          <w:szCs w:val="28"/>
        </w:rPr>
      </w:pPr>
      <w:r w:rsidRPr="00BE6280">
        <w:rPr>
          <w:sz w:val="28"/>
          <w:szCs w:val="28"/>
        </w:rPr>
        <w:t>В.о.міського голови</w:t>
      </w:r>
      <w:r w:rsidR="00773E62">
        <w:rPr>
          <w:sz w:val="28"/>
          <w:szCs w:val="28"/>
        </w:rPr>
        <w:t xml:space="preserve">                                                                                  </w:t>
      </w:r>
      <w:bookmarkStart w:id="1" w:name="_GoBack"/>
      <w:bookmarkEnd w:id="1"/>
      <w:r w:rsidRPr="00BE6280">
        <w:rPr>
          <w:sz w:val="28"/>
          <w:szCs w:val="28"/>
        </w:rPr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6B6DD" w14:textId="77777777" w:rsidR="00F658DB" w:rsidRDefault="00F658DB">
      <w:r>
        <w:separator/>
      </w:r>
    </w:p>
  </w:endnote>
  <w:endnote w:type="continuationSeparator" w:id="0">
    <w:p w14:paraId="04C6C7E7" w14:textId="77777777" w:rsidR="00F658DB" w:rsidRDefault="00F65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A82D4" w14:textId="77777777" w:rsidR="00F658DB" w:rsidRDefault="00F658DB">
      <w:r>
        <w:separator/>
      </w:r>
    </w:p>
  </w:footnote>
  <w:footnote w:type="continuationSeparator" w:id="0">
    <w:p w14:paraId="4803A5FB" w14:textId="77777777" w:rsidR="00F658DB" w:rsidRDefault="00F65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3E6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628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58D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33CFD-F4F8-4B24-A361-743BF013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93</TotalTime>
  <Pages>1</Pages>
  <Words>1908</Words>
  <Characters>1088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2024-04-29T12:29:00Z</dcterms:modified>
</cp:coreProperties>
</file>