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багатокварирного житлового будинку (секція №13 на генплані)  на земельних ділянках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495A8C" w14:textId="77777777" w:rsidR="00171513" w:rsidRPr="00171513" w:rsidRDefault="00171513" w:rsidP="00171513">
      <w:pPr>
        <w:ind w:firstLine="720"/>
        <w:rPr>
          <w:sz w:val="28"/>
          <w:szCs w:val="28"/>
        </w:rPr>
      </w:pPr>
      <w:r w:rsidRPr="0017151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27.12.2017р. №382, ДБН А.3.1-5-96 «Організація будівельного виробництва», розглянувши заяву ТзОВ «Квіти Львова Плюс».,  беручи до уваги Витяги з Державного реєстру речових прав на нерухоме майно про реєстрацію іншого речового права (і.н.в. 90836104 від 29.06.2017р.), виконком Винниківської міської ради -</w:t>
      </w:r>
    </w:p>
    <w:p w14:paraId="5D2364AE" w14:textId="77777777" w:rsidR="00171513" w:rsidRPr="00171513" w:rsidRDefault="00171513" w:rsidP="00171513">
      <w:pPr>
        <w:rPr>
          <w:sz w:val="28"/>
          <w:szCs w:val="28"/>
        </w:rPr>
      </w:pPr>
    </w:p>
    <w:p w14:paraId="31DA4D6A" w14:textId="77777777" w:rsidR="00171513" w:rsidRPr="00171513" w:rsidRDefault="00171513" w:rsidP="00171513">
      <w:pPr>
        <w:jc w:val="center"/>
        <w:rPr>
          <w:sz w:val="28"/>
          <w:szCs w:val="28"/>
        </w:rPr>
      </w:pPr>
      <w:r w:rsidRPr="00171513">
        <w:rPr>
          <w:sz w:val="28"/>
          <w:szCs w:val="28"/>
        </w:rPr>
        <w:t>ВИРІШИВ:</w:t>
      </w:r>
    </w:p>
    <w:p w14:paraId="1ED8AC0F" w14:textId="77777777" w:rsidR="00171513" w:rsidRPr="00171513" w:rsidRDefault="00171513" w:rsidP="00171513">
      <w:pPr>
        <w:rPr>
          <w:sz w:val="28"/>
          <w:szCs w:val="28"/>
        </w:rPr>
      </w:pPr>
    </w:p>
    <w:p w14:paraId="794D7909" w14:textId="1CFFE60A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1.</w:t>
      </w:r>
      <w:r w:rsidRPr="00171513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багатоквартирного житлового будинку (секція №13 на генплані) на земельній ділянці по вул.Винна Гор</w:t>
      </w:r>
      <w:r>
        <w:rPr>
          <w:sz w:val="28"/>
          <w:szCs w:val="28"/>
        </w:rPr>
        <w:t xml:space="preserve">а </w:t>
      </w:r>
      <w:bookmarkStart w:id="1" w:name="_GoBack"/>
      <w:bookmarkEnd w:id="1"/>
      <w:r w:rsidRPr="00171513">
        <w:rPr>
          <w:sz w:val="28"/>
          <w:szCs w:val="28"/>
        </w:rPr>
        <w:t>(к/н 4610160300:06:001:0004) у м.Винники.</w:t>
      </w:r>
    </w:p>
    <w:p w14:paraId="2C295A50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2.</w:t>
      </w:r>
      <w:r w:rsidRPr="00171513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 на земельній ділянці по вул.Винна Гора (к/н 4610160300:06:001:0004) у м.Винники.</w:t>
      </w:r>
    </w:p>
    <w:p w14:paraId="497A7545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lastRenderedPageBreak/>
        <w:t>3.</w:t>
      </w:r>
      <w:r w:rsidRPr="00171513">
        <w:rPr>
          <w:sz w:val="28"/>
          <w:szCs w:val="28"/>
        </w:rPr>
        <w:tab/>
        <w:t>Зобов’язати директора ТзОВ «Квіти Львова Плюс»:</w:t>
      </w:r>
    </w:p>
    <w:p w14:paraId="79F1B978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3.1.</w:t>
      </w:r>
      <w:r w:rsidRPr="0017151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96535E4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3.2.</w:t>
      </w:r>
      <w:r w:rsidRPr="00171513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AD14B10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3.3.</w:t>
      </w:r>
      <w:r w:rsidRPr="00171513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5A39797B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3.4.</w:t>
      </w:r>
      <w:r w:rsidRPr="0017151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9F64743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3.5.</w:t>
      </w:r>
      <w:r w:rsidRPr="00171513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2818BE8A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 xml:space="preserve">3.6.      Під час ведення будівельних робіт облаштувати будівельний майданчик. </w:t>
      </w:r>
    </w:p>
    <w:p w14:paraId="58528EDF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23FD993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3.7.</w:t>
      </w:r>
      <w:r w:rsidRPr="00171513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168AD112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4.</w:t>
      </w:r>
      <w:r w:rsidRPr="00171513">
        <w:rPr>
          <w:sz w:val="28"/>
          <w:szCs w:val="28"/>
        </w:rPr>
        <w:tab/>
        <w:t xml:space="preserve">Роз’яснити директора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66834BF8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5.</w:t>
      </w:r>
      <w:r w:rsidRPr="0017151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065E48" w14:textId="77777777" w:rsidR="00171513" w:rsidRPr="00171513" w:rsidRDefault="00171513" w:rsidP="00171513">
      <w:pPr>
        <w:rPr>
          <w:sz w:val="28"/>
          <w:szCs w:val="28"/>
        </w:rPr>
      </w:pPr>
    </w:p>
    <w:p w14:paraId="4D5BCD4B" w14:textId="77777777" w:rsidR="00171513" w:rsidRPr="00171513" w:rsidRDefault="00171513" w:rsidP="00171513">
      <w:pPr>
        <w:rPr>
          <w:sz w:val="28"/>
          <w:szCs w:val="28"/>
        </w:rPr>
      </w:pPr>
    </w:p>
    <w:p w14:paraId="55DF879E" w14:textId="77777777" w:rsidR="00171513" w:rsidRPr="00171513" w:rsidRDefault="00171513" w:rsidP="00171513">
      <w:pPr>
        <w:rPr>
          <w:sz w:val="28"/>
          <w:szCs w:val="28"/>
        </w:rPr>
      </w:pPr>
    </w:p>
    <w:p w14:paraId="7B629C46" w14:textId="77777777" w:rsidR="00171513" w:rsidRPr="00171513" w:rsidRDefault="00171513" w:rsidP="00171513">
      <w:pPr>
        <w:rPr>
          <w:sz w:val="28"/>
          <w:szCs w:val="28"/>
        </w:rPr>
      </w:pPr>
      <w:r w:rsidRPr="00171513">
        <w:rPr>
          <w:sz w:val="28"/>
          <w:szCs w:val="28"/>
        </w:rPr>
        <w:t>В.о. міського голови</w:t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  <w:t>М.Я.Мамут</w:t>
      </w:r>
      <w:r w:rsidRPr="00171513">
        <w:rPr>
          <w:sz w:val="28"/>
          <w:szCs w:val="28"/>
        </w:rPr>
        <w:tab/>
      </w:r>
      <w:r w:rsidRPr="00171513">
        <w:rPr>
          <w:sz w:val="28"/>
          <w:szCs w:val="28"/>
        </w:rPr>
        <w:tab/>
      </w:r>
    </w:p>
    <w:p w14:paraId="11122E81" w14:textId="77777777" w:rsidR="00171513" w:rsidRPr="00171513" w:rsidRDefault="00171513" w:rsidP="00171513">
      <w:pPr>
        <w:rPr>
          <w:sz w:val="28"/>
          <w:szCs w:val="28"/>
        </w:rPr>
      </w:pPr>
    </w:p>
    <w:p w14:paraId="018ED51F" w14:textId="77777777" w:rsidR="00171513" w:rsidRPr="00171513" w:rsidRDefault="00171513" w:rsidP="00171513">
      <w:pPr>
        <w:rPr>
          <w:sz w:val="28"/>
          <w:szCs w:val="28"/>
        </w:rPr>
      </w:pPr>
    </w:p>
    <w:p w14:paraId="5F92B9F6" w14:textId="77777777" w:rsidR="00171513" w:rsidRPr="00171513" w:rsidRDefault="00171513" w:rsidP="0017151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333F1" w14:textId="77777777" w:rsidR="00CC7686" w:rsidRDefault="00CC7686">
      <w:r>
        <w:separator/>
      </w:r>
    </w:p>
  </w:endnote>
  <w:endnote w:type="continuationSeparator" w:id="0">
    <w:p w14:paraId="4A463C00" w14:textId="77777777" w:rsidR="00CC7686" w:rsidRDefault="00CC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75EFC" w14:textId="77777777" w:rsidR="00CC7686" w:rsidRDefault="00CC7686">
      <w:r>
        <w:separator/>
      </w:r>
    </w:p>
  </w:footnote>
  <w:footnote w:type="continuationSeparator" w:id="0">
    <w:p w14:paraId="6BF99DAC" w14:textId="77777777" w:rsidR="00CC7686" w:rsidRDefault="00CC7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51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686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9341F-B551-478E-88CB-D53E376E9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2044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2024-05-03T05:17:00Z</dcterms:modified>
</cp:coreProperties>
</file>