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схеми розташування   склепів (родинних гробівців) на території кладовища   по вул. Шевченка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382EA3" w14:textId="77777777" w:rsidR="007C4BAC" w:rsidRPr="007C4BAC" w:rsidRDefault="007C4BAC" w:rsidP="007C4BAC">
      <w:pPr>
        <w:ind w:firstLine="720"/>
        <w:rPr>
          <w:sz w:val="28"/>
          <w:szCs w:val="28"/>
        </w:rPr>
      </w:pPr>
      <w:r w:rsidRPr="007C4BAC">
        <w:rPr>
          <w:sz w:val="28"/>
          <w:szCs w:val="28"/>
        </w:rPr>
        <w:t xml:space="preserve">Заслухавши директора КП “Ритуальна служба “Меморіал” ВМР, враховуючи  Закону України “Про поховання та похоронну справу”, Порядок утримання кладовищ та інших місць поховань затверджений Наказом Держжитлокомунгоспу України 19.11.2003 № 193, керуючись Законом України “Про місцеве самоврядування в Україні”, виконавчий комітет Винниківської міської ради </w:t>
      </w:r>
    </w:p>
    <w:p w14:paraId="4061DE1C" w14:textId="77777777" w:rsidR="007C4BAC" w:rsidRPr="007C4BAC" w:rsidRDefault="007C4BAC" w:rsidP="007C4BAC">
      <w:pPr>
        <w:rPr>
          <w:sz w:val="28"/>
          <w:szCs w:val="28"/>
        </w:rPr>
      </w:pPr>
    </w:p>
    <w:p w14:paraId="0592A92D" w14:textId="77777777" w:rsidR="007C4BAC" w:rsidRPr="007C4BAC" w:rsidRDefault="007C4BAC" w:rsidP="007C4BAC">
      <w:pPr>
        <w:jc w:val="center"/>
        <w:rPr>
          <w:sz w:val="28"/>
          <w:szCs w:val="28"/>
        </w:rPr>
      </w:pPr>
      <w:bookmarkStart w:id="1" w:name="_GoBack"/>
      <w:bookmarkEnd w:id="1"/>
      <w:r w:rsidRPr="007C4BAC">
        <w:rPr>
          <w:sz w:val="28"/>
          <w:szCs w:val="28"/>
        </w:rPr>
        <w:t>В И Р І Ш И В :</w:t>
      </w:r>
    </w:p>
    <w:p w14:paraId="6670D506" w14:textId="77777777" w:rsidR="007C4BAC" w:rsidRPr="007C4BAC" w:rsidRDefault="007C4BAC" w:rsidP="007C4BAC">
      <w:pPr>
        <w:rPr>
          <w:sz w:val="28"/>
          <w:szCs w:val="28"/>
        </w:rPr>
      </w:pPr>
    </w:p>
    <w:p w14:paraId="11A9316E" w14:textId="77777777" w:rsidR="007C4BAC" w:rsidRPr="007C4BAC" w:rsidRDefault="007C4BAC" w:rsidP="007C4BAC">
      <w:pPr>
        <w:rPr>
          <w:sz w:val="28"/>
          <w:szCs w:val="28"/>
        </w:rPr>
      </w:pPr>
      <w:r w:rsidRPr="007C4BAC">
        <w:rPr>
          <w:sz w:val="28"/>
          <w:szCs w:val="28"/>
        </w:rPr>
        <w:t xml:space="preserve">1. Затвердити схему розташування склепів (гробівців) з західної сторони кладовища по вул. Шевченка в м. Винники згідно додатку 1. </w:t>
      </w:r>
    </w:p>
    <w:p w14:paraId="22DA122B" w14:textId="77777777" w:rsidR="007C4BAC" w:rsidRPr="007C4BAC" w:rsidRDefault="007C4BAC" w:rsidP="007C4BAC">
      <w:pPr>
        <w:rPr>
          <w:sz w:val="28"/>
          <w:szCs w:val="28"/>
        </w:rPr>
      </w:pPr>
    </w:p>
    <w:p w14:paraId="22F7C0DB" w14:textId="77777777" w:rsidR="007C4BAC" w:rsidRPr="007C4BAC" w:rsidRDefault="007C4BAC" w:rsidP="007C4BAC">
      <w:pPr>
        <w:rPr>
          <w:sz w:val="28"/>
          <w:szCs w:val="28"/>
        </w:rPr>
      </w:pPr>
      <w:r w:rsidRPr="007C4BAC">
        <w:rPr>
          <w:sz w:val="28"/>
          <w:szCs w:val="28"/>
        </w:rPr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AE651B" w14:textId="77777777" w:rsidR="007C4BAC" w:rsidRPr="007C4BAC" w:rsidRDefault="007C4BAC" w:rsidP="007C4BAC">
      <w:pPr>
        <w:rPr>
          <w:sz w:val="28"/>
          <w:szCs w:val="28"/>
        </w:rPr>
      </w:pPr>
    </w:p>
    <w:p w14:paraId="5E698497" w14:textId="77777777" w:rsidR="007C4BAC" w:rsidRPr="007C4BAC" w:rsidRDefault="007C4BAC" w:rsidP="007C4BAC">
      <w:pPr>
        <w:rPr>
          <w:sz w:val="28"/>
          <w:szCs w:val="28"/>
        </w:rPr>
      </w:pPr>
    </w:p>
    <w:p w14:paraId="11106F26" w14:textId="77777777" w:rsidR="007C4BAC" w:rsidRPr="007C4BAC" w:rsidRDefault="007C4BAC" w:rsidP="007C4BAC">
      <w:pPr>
        <w:rPr>
          <w:sz w:val="28"/>
          <w:szCs w:val="28"/>
        </w:rPr>
      </w:pPr>
    </w:p>
    <w:p w14:paraId="3E84B38F" w14:textId="77777777" w:rsidR="007C4BAC" w:rsidRPr="007C4BAC" w:rsidRDefault="007C4BAC" w:rsidP="007C4BAC">
      <w:pPr>
        <w:rPr>
          <w:sz w:val="28"/>
          <w:szCs w:val="28"/>
        </w:rPr>
      </w:pPr>
      <w:r w:rsidRPr="007C4BAC">
        <w:rPr>
          <w:sz w:val="28"/>
          <w:szCs w:val="28"/>
        </w:rPr>
        <w:t>Міський голова</w:t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</w:r>
      <w:r w:rsidRPr="007C4BAC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989B6" w14:textId="77777777" w:rsidR="00546FCF" w:rsidRDefault="00546FCF">
      <w:r>
        <w:separator/>
      </w:r>
    </w:p>
  </w:endnote>
  <w:endnote w:type="continuationSeparator" w:id="0">
    <w:p w14:paraId="522B7055" w14:textId="77777777" w:rsidR="00546FCF" w:rsidRDefault="0054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5F54F" w14:textId="77777777" w:rsidR="00546FCF" w:rsidRDefault="00546FCF">
      <w:r>
        <w:separator/>
      </w:r>
    </w:p>
  </w:footnote>
  <w:footnote w:type="continuationSeparator" w:id="0">
    <w:p w14:paraId="34E77189" w14:textId="77777777" w:rsidR="00546FCF" w:rsidRDefault="00546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FC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BA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427CE-80A6-4445-8BF8-84CC3D63D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2024-05-03T07:44:00Z</dcterms:modified>
</cp:coreProperties>
</file>