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поштових адрес частині житлового   будинку по вул. Жуковського, 56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8F5D3A" w14:textId="77777777" w:rsidR="00CC0568" w:rsidRPr="00CC0568" w:rsidRDefault="00CC0568" w:rsidP="00CC0568">
      <w:pPr>
        <w:ind w:firstLine="720"/>
        <w:rPr>
          <w:sz w:val="28"/>
          <w:szCs w:val="28"/>
        </w:rPr>
      </w:pPr>
      <w:r w:rsidRPr="00CC056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Кухарського В.В. та Гарапи С.В., беручи до уваги Витяги про реєстрацію права власності на нерухоме майно (гр. Кухарський В.В. серія ЯАА №290736 від 23.10.2003р.,           гр. Гарапа С.В. і.н.в. 45163858 від 06.10.2015р.),  виконавчий комітет Винниківської міської ради -</w:t>
      </w:r>
    </w:p>
    <w:p w14:paraId="40F85602" w14:textId="77777777" w:rsidR="00CC0568" w:rsidRPr="00CC0568" w:rsidRDefault="00CC0568" w:rsidP="00CC0568">
      <w:pPr>
        <w:rPr>
          <w:sz w:val="28"/>
          <w:szCs w:val="28"/>
        </w:rPr>
      </w:pPr>
    </w:p>
    <w:p w14:paraId="12085FB3" w14:textId="77777777" w:rsidR="00CC0568" w:rsidRPr="00CC0568" w:rsidRDefault="00CC0568" w:rsidP="00CC0568">
      <w:pPr>
        <w:jc w:val="center"/>
        <w:rPr>
          <w:sz w:val="28"/>
          <w:szCs w:val="28"/>
        </w:rPr>
      </w:pPr>
      <w:r w:rsidRPr="00CC0568">
        <w:rPr>
          <w:sz w:val="28"/>
          <w:szCs w:val="28"/>
        </w:rPr>
        <w:t>В И Р І Ш И В :</w:t>
      </w:r>
    </w:p>
    <w:p w14:paraId="664C08C0" w14:textId="77777777" w:rsidR="00CC0568" w:rsidRPr="00CC0568" w:rsidRDefault="00CC0568" w:rsidP="00CC0568">
      <w:pPr>
        <w:rPr>
          <w:sz w:val="28"/>
          <w:szCs w:val="28"/>
        </w:rPr>
      </w:pPr>
    </w:p>
    <w:p w14:paraId="0DF8ACD5" w14:textId="77777777" w:rsidR="00CC0568" w:rsidRPr="00CC0568" w:rsidRDefault="00CC0568" w:rsidP="00CC0568">
      <w:pPr>
        <w:rPr>
          <w:sz w:val="28"/>
          <w:szCs w:val="28"/>
        </w:rPr>
      </w:pPr>
      <w:r w:rsidRPr="00CC0568">
        <w:rPr>
          <w:sz w:val="28"/>
          <w:szCs w:val="28"/>
        </w:rPr>
        <w:t>1.  Частині житлового будинку (23/50) по вул.Жуковського, 56 у м.Винники, що на праві спільної часткової власності належить гр.Кухарському Володимиру Васильовичу присвоїти поштову адресу, а саме: вул. Жуковського, 56-а у м.Винники.</w:t>
      </w:r>
    </w:p>
    <w:p w14:paraId="180B1D41" w14:textId="77777777" w:rsidR="00CC0568" w:rsidRPr="00CC0568" w:rsidRDefault="00CC0568" w:rsidP="00CC0568">
      <w:pPr>
        <w:rPr>
          <w:sz w:val="28"/>
          <w:szCs w:val="28"/>
        </w:rPr>
      </w:pPr>
      <w:r w:rsidRPr="00CC0568">
        <w:rPr>
          <w:sz w:val="28"/>
          <w:szCs w:val="28"/>
        </w:rPr>
        <w:t xml:space="preserve">Будинок складатиметься з 2-х житлових кімнат. Загальна площа будинку становитиме – 62,9 кв.м., житлова площа будинку становитиме – 33,3 кв.м. </w:t>
      </w:r>
    </w:p>
    <w:p w14:paraId="7D6E1117" w14:textId="77777777" w:rsidR="00CC0568" w:rsidRPr="00CC0568" w:rsidRDefault="00CC0568" w:rsidP="00CC0568">
      <w:pPr>
        <w:rPr>
          <w:sz w:val="28"/>
          <w:szCs w:val="28"/>
        </w:rPr>
      </w:pPr>
      <w:r w:rsidRPr="00CC0568">
        <w:rPr>
          <w:sz w:val="28"/>
          <w:szCs w:val="28"/>
        </w:rPr>
        <w:t>Господарські будівлі і споруди: сарай літ. «Б»; вбиральня літ. «В»; хвіртка №5; ворота №6; огорожа №7.</w:t>
      </w:r>
    </w:p>
    <w:p w14:paraId="02928E54" w14:textId="77777777" w:rsidR="00CC0568" w:rsidRPr="00CC0568" w:rsidRDefault="00CC0568" w:rsidP="00CC0568">
      <w:pPr>
        <w:rPr>
          <w:sz w:val="28"/>
          <w:szCs w:val="28"/>
        </w:rPr>
      </w:pPr>
      <w:r w:rsidRPr="00CC0568">
        <w:rPr>
          <w:sz w:val="28"/>
          <w:szCs w:val="28"/>
        </w:rPr>
        <w:lastRenderedPageBreak/>
        <w:t>2.  Частині житлового будинку (27/50) по вул.Жуковського, 56 у м.Винники, що на праві спільної часткової власності належить гр.Гарапі Світлані Василівні присвоїти поштову адресу, а саме: вул. Жуковського, 56 у  м.Винники.</w:t>
      </w:r>
    </w:p>
    <w:p w14:paraId="4B6AE071" w14:textId="77777777" w:rsidR="00CC0568" w:rsidRPr="00CC0568" w:rsidRDefault="00CC0568" w:rsidP="00CC0568">
      <w:pPr>
        <w:rPr>
          <w:sz w:val="28"/>
          <w:szCs w:val="28"/>
        </w:rPr>
      </w:pPr>
      <w:r w:rsidRPr="00CC0568">
        <w:rPr>
          <w:sz w:val="28"/>
          <w:szCs w:val="28"/>
        </w:rPr>
        <w:t>Господарські будівлі і споруди: хвіртка №1; огорожа №2; ворота №3; замощення №1.</w:t>
      </w:r>
    </w:p>
    <w:p w14:paraId="5E31242C" w14:textId="77777777" w:rsidR="00CC0568" w:rsidRPr="00CC0568" w:rsidRDefault="00CC0568" w:rsidP="00CC0568">
      <w:pPr>
        <w:rPr>
          <w:sz w:val="28"/>
          <w:szCs w:val="28"/>
        </w:rPr>
      </w:pPr>
      <w:r w:rsidRPr="00CC0568">
        <w:rPr>
          <w:sz w:val="28"/>
          <w:szCs w:val="28"/>
        </w:rPr>
        <w:t>Будинок складатиметься з 3-х житлових кімнат. Загальна площа будинку становитиме – 74,3 кв.м., житлова площа будинку становитиме – 39,7 кв.м.</w:t>
      </w:r>
    </w:p>
    <w:p w14:paraId="1E4583A7" w14:textId="77777777" w:rsidR="00CC0568" w:rsidRPr="00CC0568" w:rsidRDefault="00CC0568" w:rsidP="00CC0568">
      <w:pPr>
        <w:rPr>
          <w:sz w:val="28"/>
          <w:szCs w:val="28"/>
        </w:rPr>
      </w:pPr>
      <w:r w:rsidRPr="00CC0568">
        <w:rPr>
          <w:sz w:val="28"/>
          <w:szCs w:val="28"/>
        </w:rPr>
        <w:t>3.</w:t>
      </w:r>
      <w:r w:rsidRPr="00CC056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D86513" w14:textId="77777777" w:rsidR="00CC0568" w:rsidRPr="00CC0568" w:rsidRDefault="00CC0568" w:rsidP="00CC0568">
      <w:pPr>
        <w:rPr>
          <w:sz w:val="28"/>
          <w:szCs w:val="28"/>
        </w:rPr>
      </w:pPr>
    </w:p>
    <w:p w14:paraId="01C471E0" w14:textId="7DAC8DD0" w:rsidR="00213958" w:rsidRPr="006F2805" w:rsidRDefault="00CC0568" w:rsidP="00CC0568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bookmarkStart w:id="1" w:name="_GoBack"/>
      <w:bookmarkEnd w:id="1"/>
      <w:r w:rsidRPr="00CC0568">
        <w:rPr>
          <w:sz w:val="28"/>
          <w:szCs w:val="28"/>
        </w:rPr>
        <w:tab/>
      </w:r>
      <w:r w:rsidRPr="00CC0568">
        <w:rPr>
          <w:sz w:val="28"/>
          <w:szCs w:val="28"/>
        </w:rPr>
        <w:tab/>
      </w:r>
      <w:r w:rsidRPr="00CC0568">
        <w:rPr>
          <w:sz w:val="28"/>
          <w:szCs w:val="28"/>
        </w:rPr>
        <w:tab/>
      </w:r>
      <w:r w:rsidRPr="00CC0568">
        <w:rPr>
          <w:sz w:val="28"/>
          <w:szCs w:val="28"/>
        </w:rPr>
        <w:tab/>
      </w:r>
      <w:r w:rsidRPr="00CC0568">
        <w:rPr>
          <w:sz w:val="28"/>
          <w:szCs w:val="28"/>
        </w:rPr>
        <w:tab/>
        <w:t xml:space="preserve">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13192" w14:textId="77777777" w:rsidR="000513F1" w:rsidRDefault="000513F1">
      <w:r>
        <w:separator/>
      </w:r>
    </w:p>
  </w:endnote>
  <w:endnote w:type="continuationSeparator" w:id="0">
    <w:p w14:paraId="7DCAD6AE" w14:textId="77777777" w:rsidR="000513F1" w:rsidRDefault="00051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6561D" w14:textId="77777777" w:rsidR="000513F1" w:rsidRDefault="000513F1">
      <w:r>
        <w:separator/>
      </w:r>
    </w:p>
  </w:footnote>
  <w:footnote w:type="continuationSeparator" w:id="0">
    <w:p w14:paraId="7E513664" w14:textId="77777777" w:rsidR="000513F1" w:rsidRDefault="00051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13F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0568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DAB98-EE7D-4D4B-A923-00F8501FD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1591</Words>
  <Characters>907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2024-05-03T08:51:00Z</dcterms:modified>
</cp:coreProperties>
</file>